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74D2" w14:textId="77777777" w:rsidR="00E007B6" w:rsidRPr="00314443" w:rsidRDefault="00E007B6" w:rsidP="00E007B6">
      <w:pPr>
        <w:spacing w:after="20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450"/>
      </w:tblGrid>
      <w:tr w:rsidR="00E007B6" w:rsidRPr="00344914" w14:paraId="5D7FDEF6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91ED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organizácie</w:t>
            </w: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(adresa, IČO)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11D4" w14:textId="77777777" w:rsidR="00E007B6" w:rsidRPr="00344914" w:rsidRDefault="00E007B6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Fond na podporu športu</w:t>
            </w:r>
          </w:p>
        </w:tc>
      </w:tr>
      <w:tr w:rsidR="00E007B6" w:rsidRPr="00344914" w14:paraId="13743296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6141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smernice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C4F1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Smernica o poskytovaní informácii </w:t>
            </w:r>
          </w:p>
        </w:tc>
      </w:tr>
      <w:tr w:rsidR="00E007B6" w:rsidRPr="00344914" w14:paraId="29624818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6095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Prílohy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27E6" w14:textId="71EA45DD" w:rsidR="00E007B6" w:rsidRPr="0034491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Formulár písomnej žiadosti o informáciu, Formulár na podanie ústnej žiadosti o informáciu, Sadzobník poplatkov</w:t>
            </w:r>
          </w:p>
        </w:tc>
      </w:tr>
      <w:tr w:rsidR="00E007B6" w:rsidRPr="00344914" w14:paraId="5B74E40A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9AA2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smernice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117E" w14:textId="68AE67E6" w:rsidR="00344914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S-7/2020</w:t>
            </w:r>
          </w:p>
        </w:tc>
      </w:tr>
      <w:tr w:rsidR="00E007B6" w:rsidRPr="00344914" w14:paraId="4168524C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4899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Rozsah platnosti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DDD0" w14:textId="05D4E190" w:rsidR="00E007B6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Kancelária FNPŠ, Správna rada FNPŠ</w:t>
            </w:r>
            <w:r w:rsidR="00E007B6"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07B6" w:rsidRPr="00344914" w14:paraId="38DC8628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105D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správnosť smernice zodpovedá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A910" w14:textId="52DE0037" w:rsidR="00E007B6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JUDr. Matúš Štulajter, PhD.</w:t>
            </w:r>
            <w:r w:rsidR="00E007B6"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07B6" w:rsidRPr="00344914" w14:paraId="1E70687D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80F9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dodržiavanie smernice zodpovedá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C57F" w14:textId="29BB32F2" w:rsidR="00E007B6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Kancelária FNPŠ</w:t>
            </w:r>
            <w:r w:rsidR="00E007B6"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07B6" w:rsidRPr="00344914" w14:paraId="7684EE18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4499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Platnosť smernice pre obdobie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7C79" w14:textId="0990072E" w:rsidR="00E007B6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dobu neurčitú</w:t>
            </w:r>
          </w:p>
        </w:tc>
      </w:tr>
      <w:tr w:rsidR="00E007B6" w:rsidRPr="00344914" w14:paraId="26C52CE8" w14:textId="77777777" w:rsidTr="00DB1963">
        <w:tc>
          <w:tcPr>
            <w:tcW w:w="2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FB23" w14:textId="77777777" w:rsidR="00E007B6" w:rsidRPr="00E24704" w:rsidRDefault="00E007B6" w:rsidP="00DB1963">
            <w:pPr>
              <w:pStyle w:val="Normlnywebov"/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49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Schválil</w:t>
            </w:r>
          </w:p>
        </w:tc>
        <w:tc>
          <w:tcPr>
            <w:tcW w:w="6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67A0" w14:textId="75702C1A" w:rsidR="00E007B6" w:rsidRPr="00E24704" w:rsidRDefault="00344914" w:rsidP="00DB1963">
            <w:pPr>
              <w:spacing w:after="2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Správna rada FNPŠ</w:t>
            </w:r>
          </w:p>
        </w:tc>
      </w:tr>
    </w:tbl>
    <w:p w14:paraId="75589A91" w14:textId="77777777" w:rsidR="00E007B6" w:rsidRPr="00314443" w:rsidRDefault="00E007B6" w:rsidP="00E007B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32EA828" w14:textId="77777777" w:rsidR="00E007B6" w:rsidRPr="00314443" w:rsidRDefault="00E007B6" w:rsidP="00E007B6">
      <w:pPr>
        <w:spacing w:line="20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F5ED90" w14:textId="77777777" w:rsidR="00E007B6" w:rsidRPr="00314443" w:rsidRDefault="00E007B6" w:rsidP="00E007B6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Článok 1</w:t>
      </w:r>
    </w:p>
    <w:p w14:paraId="68A7576C" w14:textId="77777777" w:rsidR="00E007B6" w:rsidRPr="00314443" w:rsidRDefault="00E007B6" w:rsidP="00E007B6">
      <w:pPr>
        <w:spacing w:line="4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6D1A738" w14:textId="77777777" w:rsidR="00E007B6" w:rsidRPr="00314443" w:rsidRDefault="00E007B6" w:rsidP="00E007B6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Základné ustanovenia</w:t>
      </w:r>
    </w:p>
    <w:p w14:paraId="6408F924" w14:textId="77777777" w:rsidR="00E007B6" w:rsidRPr="00314443" w:rsidRDefault="00E007B6" w:rsidP="00E007B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74AC633" w14:textId="77777777" w:rsidR="00E007B6" w:rsidRPr="00314443" w:rsidRDefault="00E007B6" w:rsidP="00E007B6">
      <w:pPr>
        <w:spacing w:line="37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AA2707D" w14:textId="3A9D906C" w:rsidR="00E007B6" w:rsidRPr="00314443" w:rsidRDefault="00E007B6" w:rsidP="00E007B6">
      <w:pPr>
        <w:numPr>
          <w:ilvl w:val="0"/>
          <w:numId w:val="1"/>
        </w:numPr>
        <w:tabs>
          <w:tab w:val="left" w:pos="540"/>
        </w:tabs>
        <w:spacing w:line="276" w:lineRule="auto"/>
        <w:ind w:left="540" w:right="200" w:hanging="53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Táto smernica upravuje postup Fondu na podporu </w:t>
      </w:r>
      <w:r>
        <w:rPr>
          <w:rFonts w:asciiTheme="minorHAnsi" w:eastAsia="Cambria" w:hAnsiTheme="minorHAnsi" w:cstheme="minorHAnsi"/>
          <w:sz w:val="22"/>
          <w:szCs w:val="22"/>
        </w:rPr>
        <w:t>športu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pri sprístupňovaní informácií Fondom na podporu </w:t>
      </w:r>
      <w:r>
        <w:rPr>
          <w:rFonts w:asciiTheme="minorHAnsi" w:eastAsia="Cambria" w:hAnsiTheme="minorHAnsi" w:cstheme="minorHAnsi"/>
          <w:sz w:val="22"/>
          <w:szCs w:val="22"/>
        </w:rPr>
        <w:t>športu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(ďalej len „</w:t>
      </w:r>
      <w:r w:rsidRPr="00314443">
        <w:rPr>
          <w:rFonts w:asciiTheme="minorHAnsi" w:eastAsia="Cambria" w:hAnsiTheme="minorHAnsi" w:cstheme="minorHAnsi"/>
          <w:i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i/>
          <w:sz w:val="22"/>
          <w:szCs w:val="22"/>
        </w:rPr>
        <w:t>N</w:t>
      </w:r>
      <w:r>
        <w:rPr>
          <w:rFonts w:asciiTheme="minorHAnsi" w:eastAsia="Cambria" w:hAnsiTheme="minorHAnsi" w:cstheme="minorHAnsi"/>
          <w:i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") podľa zákona č. 211/2000 Z. z. o slobodnom prístupe k informáciám a o zmene a doplnení niektorých zákonov (zákon o slobode informácií) v znení neskorších predpisov (ďalej len „</w:t>
      </w:r>
      <w:r w:rsidRPr="00314443">
        <w:rPr>
          <w:rFonts w:asciiTheme="minorHAnsi" w:eastAsia="Cambria" w:hAnsiTheme="minorHAnsi" w:cstheme="minorHAnsi"/>
          <w:i/>
          <w:sz w:val="22"/>
          <w:szCs w:val="22"/>
        </w:rPr>
        <w:t>Zákon o slobode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i/>
          <w:sz w:val="22"/>
          <w:szCs w:val="22"/>
        </w:rPr>
        <w:t>informácií</w:t>
      </w:r>
      <w:r w:rsidRPr="00314443">
        <w:rPr>
          <w:rFonts w:asciiTheme="minorHAnsi" w:eastAsia="Cambria" w:hAnsiTheme="minorHAnsi" w:cstheme="minorHAnsi"/>
          <w:sz w:val="22"/>
          <w:szCs w:val="22"/>
        </w:rPr>
        <w:t>“).</w:t>
      </w:r>
    </w:p>
    <w:p w14:paraId="2EE20497" w14:textId="77777777" w:rsidR="00E007B6" w:rsidRPr="00314443" w:rsidRDefault="00E007B6" w:rsidP="00E007B6">
      <w:pPr>
        <w:spacing w:line="24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FD6DEBC" w14:textId="49BA425F" w:rsidR="00E007B6" w:rsidRPr="00314443" w:rsidRDefault="00E007B6" w:rsidP="00E007B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Táto smernica je záväzná pre všetkých zamestnancov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612BAFE1" w14:textId="77777777" w:rsidR="00E007B6" w:rsidRPr="00314443" w:rsidRDefault="00E007B6" w:rsidP="00E007B6">
      <w:pPr>
        <w:spacing w:line="28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40745EB" w14:textId="099106C3" w:rsidR="00E007B6" w:rsidRPr="00314443" w:rsidRDefault="00DF5DC2" w:rsidP="00E007B6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3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poskytuje informácie:</w:t>
      </w:r>
    </w:p>
    <w:p w14:paraId="061239E4" w14:textId="77777777" w:rsidR="00E007B6" w:rsidRPr="00314443" w:rsidRDefault="00E007B6" w:rsidP="00E007B6">
      <w:pPr>
        <w:spacing w:line="28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4439A6D" w14:textId="77777777" w:rsidR="00E007B6" w:rsidRPr="00314443" w:rsidRDefault="00E007B6" w:rsidP="00E007B6">
      <w:pPr>
        <w:numPr>
          <w:ilvl w:val="1"/>
          <w:numId w:val="1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zverejnením;</w:t>
      </w:r>
    </w:p>
    <w:p w14:paraId="3087FCB9" w14:textId="77777777" w:rsidR="00E007B6" w:rsidRPr="00314443" w:rsidRDefault="00E007B6" w:rsidP="00E007B6">
      <w:pPr>
        <w:spacing w:line="281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6BF716BA" w14:textId="77777777" w:rsidR="00E007B6" w:rsidRPr="00314443" w:rsidRDefault="00E007B6" w:rsidP="003B6900">
      <w:pPr>
        <w:numPr>
          <w:ilvl w:val="1"/>
          <w:numId w:val="1"/>
        </w:numPr>
        <w:tabs>
          <w:tab w:val="left" w:pos="1140"/>
        </w:tabs>
        <w:spacing w:line="275" w:lineRule="auto"/>
        <w:ind w:left="1140" w:right="20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sprístupnením na základe žiadosti žiadateľa podanej spôsobom podľa Zákona o slobode informácií a tejto smernice.</w:t>
      </w:r>
    </w:p>
    <w:p w14:paraId="012FCF64" w14:textId="77777777" w:rsidR="00E007B6" w:rsidRPr="00314443" w:rsidRDefault="00E007B6" w:rsidP="00E007B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233DF82" w14:textId="77777777" w:rsidR="00E007B6" w:rsidRPr="00314443" w:rsidRDefault="00E007B6" w:rsidP="00E007B6">
      <w:pPr>
        <w:spacing w:line="3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B125033" w14:textId="77777777" w:rsidR="00E007B6" w:rsidRPr="00314443" w:rsidRDefault="00E007B6" w:rsidP="00E007B6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Článok 2</w:t>
      </w:r>
    </w:p>
    <w:p w14:paraId="489B8EEE" w14:textId="77777777" w:rsidR="00E007B6" w:rsidRPr="00314443" w:rsidRDefault="00E007B6" w:rsidP="00E007B6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Základné pojmy</w:t>
      </w:r>
    </w:p>
    <w:p w14:paraId="12C70CE4" w14:textId="77777777" w:rsidR="00E007B6" w:rsidRPr="00314443" w:rsidRDefault="00E007B6" w:rsidP="00E007B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94644CA" w14:textId="77777777" w:rsidR="00E007B6" w:rsidRPr="00314443" w:rsidRDefault="00E007B6" w:rsidP="00E007B6">
      <w:pPr>
        <w:spacing w:line="32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7CA01E8" w14:textId="77777777" w:rsidR="00E007B6" w:rsidRPr="00314443" w:rsidRDefault="00E007B6" w:rsidP="00E007B6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Pre účely tejto Smernice sa rozumie:</w:t>
      </w:r>
    </w:p>
    <w:p w14:paraId="3BB7D2F6" w14:textId="77777777" w:rsidR="00E007B6" w:rsidRPr="00314443" w:rsidRDefault="00E007B6" w:rsidP="00E007B6">
      <w:pPr>
        <w:spacing w:line="24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3BA6E86" w14:textId="1BBD2EEC" w:rsidR="00E007B6" w:rsidRPr="003B6900" w:rsidRDefault="00E007B6" w:rsidP="003B6900">
      <w:pPr>
        <w:numPr>
          <w:ilvl w:val="0"/>
          <w:numId w:val="2"/>
        </w:numPr>
        <w:tabs>
          <w:tab w:val="left" w:pos="1140"/>
        </w:tabs>
        <w:spacing w:line="275" w:lineRule="auto"/>
        <w:ind w:left="1140" w:right="22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povinnou osobou 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 zmysle </w:t>
      </w:r>
      <w:proofErr w:type="spellStart"/>
      <w:r w:rsidRPr="00314443">
        <w:rPr>
          <w:rFonts w:asciiTheme="minorHAnsi" w:eastAsia="Cambria" w:hAnsiTheme="minorHAnsi" w:cstheme="minorHAnsi"/>
          <w:sz w:val="22"/>
          <w:szCs w:val="22"/>
        </w:rPr>
        <w:t>ust</w:t>
      </w:r>
      <w:proofErr w:type="spellEnd"/>
      <w:r w:rsidRPr="00314443">
        <w:rPr>
          <w:rFonts w:asciiTheme="minorHAnsi" w:eastAsia="Cambria" w:hAnsiTheme="minorHAnsi" w:cstheme="minorHAnsi"/>
          <w:sz w:val="22"/>
          <w:szCs w:val="22"/>
        </w:rPr>
        <w:t>.</w:t>
      </w: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§ 2 ods.</w:t>
      </w: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2 Zákona o slobode informácií 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, ktorý prostredníctvom Kancelárie zabezpečuje zverejňovanie informácii a </w:t>
      </w:r>
      <w:r w:rsidR="00185053">
        <w:rPr>
          <w:rFonts w:asciiTheme="minorHAnsi" w:eastAsia="Cambria" w:hAnsiTheme="minorHAnsi" w:cstheme="minorHAnsi"/>
          <w:sz w:val="22"/>
          <w:szCs w:val="22"/>
        </w:rPr>
        <w:t>vybavovanie žiadostí o sprístupnenie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informácií podľa</w:t>
      </w:r>
      <w:r w:rsidR="003B6900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B6900">
        <w:rPr>
          <w:rFonts w:asciiTheme="minorHAnsi" w:eastAsia="Cambria" w:hAnsiTheme="minorHAnsi" w:cstheme="minorHAnsi"/>
          <w:sz w:val="22"/>
          <w:szCs w:val="22"/>
        </w:rPr>
        <w:t>Zákona o slobode informácií;</w:t>
      </w:r>
    </w:p>
    <w:p w14:paraId="622EDE39" w14:textId="77777777" w:rsidR="00E007B6" w:rsidRPr="00314443" w:rsidRDefault="00E007B6" w:rsidP="00E007B6">
      <w:pPr>
        <w:spacing w:line="283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3B101EDA" w14:textId="77777777" w:rsidR="00E007B6" w:rsidRPr="00314443" w:rsidRDefault="00E007B6" w:rsidP="00E007B6">
      <w:pPr>
        <w:numPr>
          <w:ilvl w:val="0"/>
          <w:numId w:val="2"/>
        </w:numPr>
        <w:tabs>
          <w:tab w:val="left" w:pos="1140"/>
        </w:tabs>
        <w:spacing w:line="275" w:lineRule="auto"/>
        <w:ind w:left="1140" w:right="12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lastRenderedPageBreak/>
        <w:t xml:space="preserve">žiadateľom </w:t>
      </w:r>
      <w:r w:rsidRPr="00314443">
        <w:rPr>
          <w:rFonts w:asciiTheme="minorHAnsi" w:eastAsia="Cambria" w:hAnsiTheme="minorHAnsi" w:cstheme="minorHAnsi"/>
          <w:sz w:val="22"/>
          <w:szCs w:val="22"/>
        </w:rPr>
        <w:t>fyzická osoba alebo právnická osoba, ktorá požiada o sprístupnenie</w:t>
      </w: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informácie;</w:t>
      </w:r>
    </w:p>
    <w:p w14:paraId="747C6B7B" w14:textId="77777777" w:rsidR="00E007B6" w:rsidRPr="00314443" w:rsidRDefault="00E007B6" w:rsidP="00E007B6">
      <w:pPr>
        <w:spacing w:line="243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6434492A" w14:textId="77777777" w:rsidR="00E007B6" w:rsidRPr="00314443" w:rsidRDefault="00E007B6" w:rsidP="00E007B6">
      <w:pPr>
        <w:numPr>
          <w:ilvl w:val="0"/>
          <w:numId w:val="2"/>
        </w:numPr>
        <w:tabs>
          <w:tab w:val="left" w:pos="1140"/>
        </w:tabs>
        <w:spacing w:line="276" w:lineRule="auto"/>
        <w:ind w:left="1140" w:right="22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hromadným prístupom </w:t>
      </w:r>
      <w:r w:rsidRPr="00314443">
        <w:rPr>
          <w:rFonts w:asciiTheme="minorHAnsi" w:eastAsia="Cambria" w:hAnsiTheme="minorHAnsi" w:cstheme="minorHAnsi"/>
          <w:sz w:val="22"/>
          <w:szCs w:val="22"/>
        </w:rPr>
        <w:t>k informáciám prístup neobmedzeného okruhu</w:t>
      </w: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žiadateľov pomocou telekomunikačného zariadenia, najmä prostredníctvom internetu;</w:t>
      </w:r>
    </w:p>
    <w:p w14:paraId="44E7B749" w14:textId="77777777" w:rsidR="00E007B6" w:rsidRPr="00314443" w:rsidRDefault="00E007B6" w:rsidP="00E007B6">
      <w:pPr>
        <w:spacing w:line="239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5F55B83B" w14:textId="294D158E" w:rsidR="003B6900" w:rsidRDefault="00E007B6" w:rsidP="003B6900">
      <w:pPr>
        <w:numPr>
          <w:ilvl w:val="0"/>
          <w:numId w:val="2"/>
        </w:numPr>
        <w:tabs>
          <w:tab w:val="left" w:pos="1140"/>
        </w:tabs>
        <w:spacing w:line="271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zverejnenou informáciou </w:t>
      </w:r>
      <w:r w:rsidRPr="00314443">
        <w:rPr>
          <w:rFonts w:asciiTheme="minorHAnsi" w:eastAsia="Cambria" w:hAnsiTheme="minorHAnsi" w:cstheme="minorHAnsi"/>
          <w:sz w:val="22"/>
          <w:szCs w:val="22"/>
        </w:rPr>
        <w:t>je informácia, ktorú môže každý opakovane</w:t>
      </w: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vyhľadávať a získavať, najmä informácia publikovaná v tlači alebo vydaná na inom hmotnom nosiči dát umožňujúcom zápis a uchovanie informácie, alebo vystavená na úradnej tabuli s možnosťou voľného prístupu, alebo sprístupnená pomocou zariadenia umožňujúceho hromadný prístup, alebo umiestnená vo verejnej knižnici;</w:t>
      </w:r>
    </w:p>
    <w:p w14:paraId="0D40C174" w14:textId="77777777" w:rsidR="003B6900" w:rsidRDefault="003B6900" w:rsidP="003B6900">
      <w:pPr>
        <w:tabs>
          <w:tab w:val="left" w:pos="1140"/>
        </w:tabs>
        <w:spacing w:line="271" w:lineRule="auto"/>
        <w:ind w:left="1140" w:right="240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D9FAAC3" w14:textId="6166CA1D" w:rsidR="003B6900" w:rsidRDefault="00E007B6" w:rsidP="003B6900">
      <w:pPr>
        <w:numPr>
          <w:ilvl w:val="0"/>
          <w:numId w:val="2"/>
        </w:numPr>
        <w:tabs>
          <w:tab w:val="left" w:pos="1140"/>
        </w:tabs>
        <w:spacing w:line="271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sprievodnou informáciou </w:t>
      </w:r>
      <w:r w:rsidRPr="003B6900">
        <w:rPr>
          <w:rFonts w:asciiTheme="minorHAnsi" w:eastAsia="Cambria" w:hAnsiTheme="minorHAnsi" w:cstheme="minorHAnsi"/>
          <w:sz w:val="22"/>
          <w:szCs w:val="22"/>
        </w:rPr>
        <w:t>je informácia, ktorá úzko súvisí s požadovanou</w:t>
      </w: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B6900">
        <w:rPr>
          <w:rFonts w:asciiTheme="minorHAnsi" w:eastAsia="Cambria" w:hAnsiTheme="minorHAnsi" w:cstheme="minorHAnsi"/>
          <w:sz w:val="22"/>
          <w:szCs w:val="22"/>
        </w:rPr>
        <w:t>informáciou, najmä informácia o jej existencii, pôvode, počte, dôvode odmietnutia sprístupniť informáciu, o dobe, počas ktorej odmietnutie sprístupnenia informácie trvá, a kedy bude opätovne preskúmaný;</w:t>
      </w:r>
    </w:p>
    <w:p w14:paraId="3F649B1E" w14:textId="77777777" w:rsidR="003B6900" w:rsidRDefault="003B6900" w:rsidP="003B6900">
      <w:pPr>
        <w:tabs>
          <w:tab w:val="left" w:pos="1140"/>
        </w:tabs>
        <w:spacing w:line="271" w:lineRule="auto"/>
        <w:ind w:left="1140" w:right="240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1377449A" w14:textId="43BDE388" w:rsidR="00E007B6" w:rsidRPr="003B6900" w:rsidRDefault="00E007B6" w:rsidP="003B6900">
      <w:pPr>
        <w:numPr>
          <w:ilvl w:val="0"/>
          <w:numId w:val="2"/>
        </w:numPr>
        <w:tabs>
          <w:tab w:val="left" w:pos="1140"/>
        </w:tabs>
        <w:spacing w:line="271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žiadosťou </w:t>
      </w:r>
      <w:r w:rsidRPr="003B6900">
        <w:rPr>
          <w:rFonts w:asciiTheme="minorHAnsi" w:eastAsia="Cambria" w:hAnsiTheme="minorHAnsi" w:cstheme="minorHAnsi"/>
          <w:sz w:val="22"/>
          <w:szCs w:val="22"/>
        </w:rPr>
        <w:t>je žiadosť o sprístupnenie informácii podľa</w:t>
      </w: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proofErr w:type="spellStart"/>
      <w:r w:rsidRPr="003B6900">
        <w:rPr>
          <w:rFonts w:asciiTheme="minorHAnsi" w:eastAsia="Cambria" w:hAnsiTheme="minorHAnsi" w:cstheme="minorHAnsi"/>
          <w:sz w:val="22"/>
          <w:szCs w:val="22"/>
        </w:rPr>
        <w:t>ust</w:t>
      </w:r>
      <w:proofErr w:type="spellEnd"/>
      <w:r w:rsidRPr="003B6900">
        <w:rPr>
          <w:rFonts w:asciiTheme="minorHAnsi" w:eastAsia="Cambria" w:hAnsiTheme="minorHAnsi" w:cstheme="minorHAnsi"/>
          <w:sz w:val="22"/>
          <w:szCs w:val="22"/>
        </w:rPr>
        <w:t>.</w:t>
      </w: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B6900">
        <w:rPr>
          <w:rFonts w:asciiTheme="minorHAnsi" w:eastAsia="Cambria" w:hAnsiTheme="minorHAnsi" w:cstheme="minorHAnsi"/>
          <w:sz w:val="22"/>
          <w:szCs w:val="22"/>
        </w:rPr>
        <w:t>§ 14</w:t>
      </w: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B6900">
        <w:rPr>
          <w:rFonts w:asciiTheme="minorHAnsi" w:eastAsia="Cambria" w:hAnsiTheme="minorHAnsi" w:cstheme="minorHAnsi"/>
          <w:sz w:val="22"/>
          <w:szCs w:val="22"/>
        </w:rPr>
        <w:t>Zákona o</w:t>
      </w:r>
      <w:r w:rsidRPr="003B6900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Pr="003B6900">
        <w:rPr>
          <w:rFonts w:asciiTheme="minorHAnsi" w:eastAsia="Cambria" w:hAnsiTheme="minorHAnsi" w:cstheme="minorHAnsi"/>
          <w:sz w:val="22"/>
          <w:szCs w:val="22"/>
        </w:rPr>
        <w:t xml:space="preserve">slobode informácii, ktorú </w:t>
      </w:r>
      <w:r w:rsidR="00DF5DC2" w:rsidRPr="003B6900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 w:rsidRPr="003B6900">
        <w:rPr>
          <w:rFonts w:asciiTheme="minorHAnsi" w:eastAsia="Cambria" w:hAnsiTheme="minorHAnsi" w:cstheme="minorHAnsi"/>
          <w:sz w:val="22"/>
          <w:szCs w:val="22"/>
        </w:rPr>
        <w:t>PŠ</w:t>
      </w:r>
      <w:r w:rsidRPr="003B6900">
        <w:rPr>
          <w:rFonts w:asciiTheme="minorHAnsi" w:eastAsia="Cambria" w:hAnsiTheme="minorHAnsi" w:cstheme="minorHAnsi"/>
          <w:sz w:val="22"/>
          <w:szCs w:val="22"/>
        </w:rPr>
        <w:t xml:space="preserve"> predkladá žiadateľ.</w:t>
      </w:r>
    </w:p>
    <w:p w14:paraId="618F8C94" w14:textId="77777777" w:rsidR="00E007B6" w:rsidRPr="00314443" w:rsidRDefault="00E007B6" w:rsidP="00E007B6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B10F24A" w14:textId="77777777" w:rsidR="00E007B6" w:rsidRPr="00314443" w:rsidRDefault="00E007B6" w:rsidP="00E007B6">
      <w:pPr>
        <w:spacing w:line="3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42BE9A2" w14:textId="77777777" w:rsidR="00E007B6" w:rsidRPr="00314443" w:rsidRDefault="00E007B6" w:rsidP="00E007B6">
      <w:pPr>
        <w:spacing w:line="0" w:lineRule="atLeast"/>
        <w:ind w:right="-37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Článok 3</w:t>
      </w:r>
    </w:p>
    <w:p w14:paraId="13AEC325" w14:textId="77777777" w:rsidR="00E007B6" w:rsidRPr="00314443" w:rsidRDefault="00E007B6" w:rsidP="00E007B6">
      <w:pPr>
        <w:spacing w:line="0" w:lineRule="atLeast"/>
        <w:ind w:right="-37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Zverejňovanie informácií</w:t>
      </w:r>
    </w:p>
    <w:p w14:paraId="20B66191" w14:textId="77777777" w:rsidR="00E007B6" w:rsidRPr="00314443" w:rsidRDefault="00E007B6" w:rsidP="00E007B6">
      <w:pPr>
        <w:spacing w:line="32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FC9B92B" w14:textId="433A4322" w:rsidR="00E007B6" w:rsidRPr="00314443" w:rsidRDefault="00E007B6" w:rsidP="00401972">
      <w:pPr>
        <w:tabs>
          <w:tab w:val="left" w:pos="560"/>
        </w:tabs>
        <w:spacing w:line="0" w:lineRule="atLeast"/>
        <w:ind w:left="56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8D150A8" w14:textId="77777777" w:rsidR="00E007B6" w:rsidRPr="00314443" w:rsidRDefault="00E007B6" w:rsidP="00E007B6">
      <w:pPr>
        <w:spacing w:line="280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110130D" w14:textId="66CEC367" w:rsidR="00E007B6" w:rsidRPr="00314443" w:rsidRDefault="00DF5DC2" w:rsidP="00401972">
      <w:pPr>
        <w:numPr>
          <w:ilvl w:val="0"/>
          <w:numId w:val="25"/>
        </w:numPr>
        <w:tabs>
          <w:tab w:val="left" w:pos="560"/>
        </w:tabs>
        <w:spacing w:line="0" w:lineRule="atLeast"/>
        <w:ind w:left="560" w:hanging="55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je v zmysle Zákona o slobode informácií povinný zverejňovať</w:t>
      </w:r>
      <w:r w:rsidR="00144A22">
        <w:rPr>
          <w:rFonts w:asciiTheme="minorHAnsi" w:eastAsia="Cambria" w:hAnsiTheme="minorHAnsi" w:cstheme="minorHAnsi"/>
          <w:sz w:val="22"/>
          <w:szCs w:val="22"/>
        </w:rPr>
        <w:t xml:space="preserve"> na svojom webovom sídle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tieto informácie:</w:t>
      </w:r>
    </w:p>
    <w:p w14:paraId="00B7A149" w14:textId="77777777" w:rsidR="00E007B6" w:rsidRPr="00314443" w:rsidRDefault="00E007B6" w:rsidP="00144A22">
      <w:pPr>
        <w:spacing w:line="284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FB30C8B" w14:textId="760BD4A1" w:rsidR="00E007B6" w:rsidRPr="00314443" w:rsidRDefault="00E37098" w:rsidP="00401972">
      <w:pPr>
        <w:numPr>
          <w:ilvl w:val="2"/>
          <w:numId w:val="25"/>
        </w:numPr>
        <w:tabs>
          <w:tab w:val="left" w:pos="1140"/>
        </w:tabs>
        <w:spacing w:line="276" w:lineRule="auto"/>
        <w:ind w:left="1140" w:right="22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a)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spôsob zriadenia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, jeho právomoci a kompetencie a opis organizačnej štruktúry,  Štatút</w:t>
      </w:r>
      <w:r>
        <w:rPr>
          <w:rFonts w:asciiTheme="minorHAnsi" w:eastAsia="Cambria" w:hAnsiTheme="minorHAnsi" w:cstheme="minorHAnsi"/>
          <w:sz w:val="22"/>
          <w:szCs w:val="22"/>
        </w:rPr>
        <w:t xml:space="preserve">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(ďalej len „</w:t>
      </w:r>
      <w:r w:rsidR="00E007B6" w:rsidRPr="00314443">
        <w:rPr>
          <w:rFonts w:asciiTheme="minorHAnsi" w:eastAsia="Cambria" w:hAnsiTheme="minorHAnsi" w:cstheme="minorHAnsi"/>
          <w:i/>
          <w:sz w:val="22"/>
          <w:szCs w:val="22"/>
        </w:rPr>
        <w:t>Štatút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“), </w:t>
      </w:r>
      <w:r>
        <w:rPr>
          <w:rFonts w:asciiTheme="minorHAnsi" w:eastAsia="Cambria" w:hAnsiTheme="minorHAnsi" w:cstheme="minorHAnsi"/>
          <w:sz w:val="22"/>
          <w:szCs w:val="22"/>
        </w:rPr>
        <w:t>R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okovací poriadok</w:t>
      </w:r>
      <w:r w:rsidR="00144A22">
        <w:rPr>
          <w:rFonts w:asciiTheme="minorHAnsi" w:eastAsia="Cambria" w:hAnsiTheme="minorHAnsi" w:cstheme="minorHAnsi"/>
          <w:sz w:val="22"/>
          <w:szCs w:val="22"/>
        </w:rPr>
        <w:t xml:space="preserve"> správnej rady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144A22"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, </w:t>
      </w:r>
      <w:r w:rsidR="00144A22">
        <w:rPr>
          <w:rFonts w:asciiTheme="minorHAnsi" w:eastAsia="Cambria" w:hAnsiTheme="minorHAnsi" w:cstheme="minorHAnsi"/>
          <w:sz w:val="22"/>
          <w:szCs w:val="22"/>
        </w:rPr>
        <w:t>R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okovací poriadok dozornej </w:t>
      </w:r>
      <w:r w:rsidR="00144A22">
        <w:rPr>
          <w:rFonts w:asciiTheme="minorHAnsi" w:eastAsia="Cambria" w:hAnsiTheme="minorHAnsi" w:cstheme="minorHAnsi"/>
          <w:sz w:val="22"/>
          <w:szCs w:val="22"/>
        </w:rPr>
        <w:t>rady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, </w:t>
      </w:r>
      <w:r w:rsidR="00144A22">
        <w:rPr>
          <w:rFonts w:asciiTheme="minorHAnsi" w:eastAsia="Cambria" w:hAnsiTheme="minorHAnsi" w:cstheme="minorHAnsi"/>
          <w:sz w:val="22"/>
          <w:szCs w:val="22"/>
        </w:rPr>
        <w:t>O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rganizačný poriadok </w:t>
      </w:r>
      <w:r w:rsidR="00144A22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144A22"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32F4EB9E" w14:textId="77777777" w:rsidR="00E007B6" w:rsidRPr="00314443" w:rsidRDefault="00E007B6" w:rsidP="00144A22">
      <w:pPr>
        <w:spacing w:line="239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8FFD770" w14:textId="1A7BAA16" w:rsidR="00E007B6" w:rsidRPr="00314443" w:rsidRDefault="00E37098" w:rsidP="00401972">
      <w:pPr>
        <w:numPr>
          <w:ilvl w:val="2"/>
          <w:numId w:val="25"/>
        </w:numPr>
        <w:tabs>
          <w:tab w:val="left" w:pos="1140"/>
        </w:tabs>
        <w:spacing w:line="275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b)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miesto, čas a spôsob, akým možno získavať informácie; informácie o tom, kde možno podať žiadosť, návrh, podnet, sťažnosť alebo iné podanie;</w:t>
      </w:r>
    </w:p>
    <w:p w14:paraId="09F8CD61" w14:textId="77777777" w:rsidR="00E007B6" w:rsidRPr="00314443" w:rsidRDefault="00E007B6" w:rsidP="00144A22">
      <w:pPr>
        <w:spacing w:line="243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8EBAA7A" w14:textId="3EE916E7" w:rsidR="00E007B6" w:rsidRPr="00314443" w:rsidRDefault="00144A22" w:rsidP="00401972">
      <w:pPr>
        <w:numPr>
          <w:ilvl w:val="2"/>
          <w:numId w:val="25"/>
        </w:numPr>
        <w:tabs>
          <w:tab w:val="left" w:pos="1140"/>
        </w:tabs>
        <w:spacing w:line="275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c)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miesto, lehota a spôsob podania opravného prostriedku a možnosti súdneho preskúmania rozhodnutia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vrátane výslovného uvedenia požiadaviek, ktoré musia byť splnené;</w:t>
      </w:r>
    </w:p>
    <w:p w14:paraId="73F7D28C" w14:textId="77777777" w:rsidR="00E007B6" w:rsidRPr="00314443" w:rsidRDefault="00E007B6" w:rsidP="00144A22">
      <w:pPr>
        <w:spacing w:line="244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055548F6" w14:textId="0F2083D9" w:rsidR="00E007B6" w:rsidRPr="00314443" w:rsidRDefault="00144A22" w:rsidP="00401972">
      <w:pPr>
        <w:numPr>
          <w:ilvl w:val="2"/>
          <w:numId w:val="25"/>
        </w:numPr>
        <w:tabs>
          <w:tab w:val="left" w:pos="1140"/>
        </w:tabs>
        <w:spacing w:line="273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d)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postup, ktorý musí</w:t>
      </w:r>
      <w:r w:rsidRPr="00144A22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dodržiavať pri vybavovaní všetkých sťažností, návrhov a iných podaní, vrátane príslušných lehôt, ktoré je nutné dodržať;</w:t>
      </w:r>
    </w:p>
    <w:p w14:paraId="33DCC1D6" w14:textId="77777777" w:rsidR="00E007B6" w:rsidRPr="00314443" w:rsidRDefault="00E007B6" w:rsidP="00E007B6">
      <w:pPr>
        <w:spacing w:line="246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3704F89F" w14:textId="6B58CAB8" w:rsidR="00E007B6" w:rsidRPr="00314443" w:rsidRDefault="00144A22" w:rsidP="00401972">
      <w:pPr>
        <w:numPr>
          <w:ilvl w:val="2"/>
          <w:numId w:val="25"/>
        </w:numPr>
        <w:tabs>
          <w:tab w:val="left" w:pos="1140"/>
        </w:tabs>
        <w:spacing w:line="275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e)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prehľad predpisov, pokynov, inštrukcií, výkladových stanovísk, podľa ktorých </w:t>
      </w: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koná a rozhoduje alebo ktoré upravujú práva a povinnosti fyzických osôb a právnických osôb vo vzťahu k</w:t>
      </w:r>
      <w:r w:rsidR="002C3BED">
        <w:rPr>
          <w:rFonts w:asciiTheme="minorHAnsi" w:eastAsia="Cambria" w:hAnsiTheme="minorHAnsi" w:cstheme="minorHAnsi"/>
          <w:sz w:val="22"/>
          <w:szCs w:val="22"/>
        </w:rPr>
        <w:t> </w:t>
      </w: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54C2C959" w14:textId="77777777" w:rsidR="00E007B6" w:rsidRPr="00314443" w:rsidRDefault="00E007B6" w:rsidP="00E007B6">
      <w:pPr>
        <w:spacing w:line="244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4FB33026" w14:textId="1A1EFDE9" w:rsidR="00E007B6" w:rsidRPr="00314443" w:rsidRDefault="00144A22" w:rsidP="00401972">
      <w:pPr>
        <w:numPr>
          <w:ilvl w:val="2"/>
          <w:numId w:val="25"/>
        </w:numPr>
        <w:tabs>
          <w:tab w:val="left" w:pos="1140"/>
        </w:tabs>
        <w:spacing w:line="275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lastRenderedPageBreak/>
        <w:t xml:space="preserve">f) 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sadzobník správnych poplatkov, ktoré </w:t>
      </w: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E007B6" w:rsidRPr="00314443">
        <w:rPr>
          <w:rFonts w:asciiTheme="minorHAnsi" w:eastAsia="Cambria" w:hAnsiTheme="minorHAnsi" w:cstheme="minorHAnsi"/>
          <w:sz w:val="22"/>
          <w:szCs w:val="22"/>
        </w:rPr>
        <w:t xml:space="preserve"> vyberá za správne úkony, a sadzobník úhrad za sprístupňovanie informácií.</w:t>
      </w:r>
    </w:p>
    <w:p w14:paraId="284B1353" w14:textId="77777777" w:rsidR="00E007B6" w:rsidRPr="00314443" w:rsidRDefault="00E007B6" w:rsidP="00144A22">
      <w:pPr>
        <w:spacing w:line="239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63106BDE" w14:textId="31FF956F" w:rsidR="00144A22" w:rsidRPr="00314443" w:rsidRDefault="00401972" w:rsidP="00144A22">
      <w:pPr>
        <w:tabs>
          <w:tab w:val="left" w:pos="560"/>
        </w:tabs>
        <w:spacing w:line="0" w:lineRule="atLeas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2</w:t>
      </w:r>
      <w:r w:rsidR="00144A22">
        <w:rPr>
          <w:rFonts w:asciiTheme="minorHAnsi" w:eastAsia="Cambria" w:hAnsiTheme="minorHAnsi" w:cstheme="minorHAnsi"/>
          <w:sz w:val="22"/>
          <w:szCs w:val="22"/>
        </w:rPr>
        <w:t xml:space="preserve">.  </w:t>
      </w:r>
      <w:r w:rsidR="00144A22">
        <w:rPr>
          <w:rFonts w:asciiTheme="minorHAnsi" w:eastAsia="Cambria" w:hAnsiTheme="minorHAnsi" w:cstheme="minorHAnsi"/>
          <w:sz w:val="22"/>
          <w:szCs w:val="22"/>
        </w:rPr>
        <w:tab/>
      </w:r>
      <w:r w:rsidR="00144A22" w:rsidRPr="00314443">
        <w:rPr>
          <w:rFonts w:asciiTheme="minorHAnsi" w:eastAsia="Cambria" w:hAnsiTheme="minorHAnsi" w:cstheme="minorHAnsi"/>
          <w:sz w:val="22"/>
          <w:szCs w:val="22"/>
        </w:rPr>
        <w:t xml:space="preserve">Okrem informácii podľa bodu 2 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="00144A22" w:rsidRPr="00314443">
        <w:rPr>
          <w:rFonts w:asciiTheme="minorHAnsi" w:eastAsia="Cambria" w:hAnsiTheme="minorHAnsi" w:cstheme="minorHAnsi"/>
          <w:sz w:val="22"/>
          <w:szCs w:val="22"/>
        </w:rPr>
        <w:t xml:space="preserve"> zverejňuje na svojom webovom sídle:</w:t>
      </w:r>
    </w:p>
    <w:p w14:paraId="08070BE1" w14:textId="77777777" w:rsidR="00144A22" w:rsidRPr="00314443" w:rsidRDefault="00144A22" w:rsidP="00144A22">
      <w:pPr>
        <w:spacing w:line="280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DCBA6BE" w14:textId="3A37EDEF" w:rsidR="0004724D" w:rsidRPr="0004724D" w:rsidRDefault="0004724D" w:rsidP="0004724D">
      <w:pPr>
        <w:pStyle w:val="Odsekzoznamu"/>
        <w:numPr>
          <w:ilvl w:val="2"/>
          <w:numId w:val="5"/>
        </w:numPr>
        <w:tabs>
          <w:tab w:val="left" w:pos="1140"/>
        </w:tabs>
        <w:spacing w:line="276" w:lineRule="auto"/>
        <w:ind w:left="1134" w:right="220" w:hanging="567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04724D">
        <w:rPr>
          <w:rFonts w:asciiTheme="minorHAnsi" w:eastAsia="Cambria" w:hAnsiTheme="minorHAnsi" w:cstheme="minorHAnsi"/>
          <w:sz w:val="22"/>
          <w:szCs w:val="22"/>
        </w:rPr>
        <w:t>Štatút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Pr="0004724D">
        <w:rPr>
          <w:rFonts w:asciiTheme="minorHAnsi" w:eastAsia="Cambria" w:hAnsiTheme="minorHAnsi" w:cstheme="minorHAnsi"/>
          <w:sz w:val="22"/>
          <w:szCs w:val="22"/>
        </w:rPr>
        <w:t>PŠ (ďalej len „</w:t>
      </w:r>
      <w:r w:rsidRPr="0004724D">
        <w:rPr>
          <w:rFonts w:asciiTheme="minorHAnsi" w:eastAsia="Cambria" w:hAnsiTheme="minorHAnsi" w:cstheme="minorHAnsi"/>
          <w:i/>
          <w:sz w:val="22"/>
          <w:szCs w:val="22"/>
        </w:rPr>
        <w:t>Štatút</w:t>
      </w:r>
      <w:r w:rsidRPr="0004724D">
        <w:rPr>
          <w:rFonts w:asciiTheme="minorHAnsi" w:eastAsia="Cambria" w:hAnsiTheme="minorHAnsi" w:cstheme="minorHAnsi"/>
          <w:sz w:val="22"/>
          <w:szCs w:val="22"/>
        </w:rPr>
        <w:t>“), Rokovací poriadok správnej rady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Pr="0004724D">
        <w:rPr>
          <w:rFonts w:asciiTheme="minorHAnsi" w:eastAsia="Cambria" w:hAnsiTheme="minorHAnsi" w:cstheme="minorHAnsi"/>
          <w:sz w:val="22"/>
          <w:szCs w:val="22"/>
        </w:rPr>
        <w:t>PŠ, Rokovací poriadok dozornej rady, Organizačný poriadok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Pr="0004724D">
        <w:rPr>
          <w:rFonts w:asciiTheme="minorHAnsi" w:eastAsia="Cambria" w:hAnsiTheme="minorHAnsi" w:cstheme="minorHAnsi"/>
          <w:sz w:val="22"/>
          <w:szCs w:val="22"/>
        </w:rPr>
        <w:t>PŠ;</w:t>
      </w:r>
    </w:p>
    <w:p w14:paraId="115F5D41" w14:textId="31E6209B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zápisy z</w:t>
      </w:r>
      <w:r w:rsidR="003B6900">
        <w:rPr>
          <w:rFonts w:asciiTheme="minorHAnsi" w:eastAsia="Cambria" w:hAnsiTheme="minorHAnsi" w:cstheme="minorHAnsi"/>
          <w:sz w:val="22"/>
          <w:szCs w:val="22"/>
        </w:rPr>
        <w:t>o zasadnut</w:t>
      </w:r>
      <w:r w:rsidR="00CF5EB7">
        <w:rPr>
          <w:rFonts w:asciiTheme="minorHAnsi" w:eastAsia="Cambria" w:hAnsiTheme="minorHAnsi" w:cstheme="minorHAnsi"/>
          <w:sz w:val="22"/>
          <w:szCs w:val="22"/>
        </w:rPr>
        <w:t>í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správnej rady;</w:t>
      </w:r>
    </w:p>
    <w:p w14:paraId="12894807" w14:textId="77777777" w:rsidR="00144A22" w:rsidRPr="00314443" w:rsidRDefault="00144A22" w:rsidP="00144A22">
      <w:pPr>
        <w:spacing w:line="28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379CFDF9" w14:textId="44F81250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zápisy z</w:t>
      </w:r>
      <w:r w:rsidR="00CF5EB7">
        <w:rPr>
          <w:rFonts w:asciiTheme="minorHAnsi" w:eastAsia="Cambria" w:hAnsiTheme="minorHAnsi" w:cstheme="minorHAnsi"/>
          <w:sz w:val="22"/>
          <w:szCs w:val="22"/>
        </w:rPr>
        <w:t>o zasadnutí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dozornej </w:t>
      </w:r>
      <w:r>
        <w:rPr>
          <w:rFonts w:asciiTheme="minorHAnsi" w:eastAsia="Cambria" w:hAnsiTheme="minorHAnsi" w:cstheme="minorHAnsi"/>
          <w:sz w:val="22"/>
          <w:szCs w:val="22"/>
        </w:rPr>
        <w:t>rady</w:t>
      </w:r>
      <w:r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3FF8771C" w14:textId="77777777" w:rsidR="00144A22" w:rsidRPr="00314443" w:rsidRDefault="00144A22" w:rsidP="00144A22">
      <w:pPr>
        <w:spacing w:line="241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39FE3CE5" w14:textId="699E7883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zoznam odborných </w:t>
      </w:r>
      <w:r>
        <w:rPr>
          <w:rFonts w:asciiTheme="minorHAnsi" w:eastAsia="Cambria" w:hAnsiTheme="minorHAnsi" w:cstheme="minorHAnsi"/>
          <w:sz w:val="22"/>
          <w:szCs w:val="22"/>
        </w:rPr>
        <w:t>komisií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a ich jednotlivých členov;</w:t>
      </w:r>
    </w:p>
    <w:p w14:paraId="69730138" w14:textId="77777777" w:rsidR="00144A22" w:rsidRPr="00314443" w:rsidRDefault="00144A22" w:rsidP="00144A22">
      <w:pPr>
        <w:spacing w:line="28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C02ADFD" w14:textId="7A0E6FC5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zápisy z</w:t>
      </w:r>
      <w:r w:rsidR="00CF5EB7">
        <w:rPr>
          <w:rFonts w:asciiTheme="minorHAnsi" w:eastAsia="Cambria" w:hAnsiTheme="minorHAnsi" w:cstheme="minorHAnsi"/>
          <w:sz w:val="22"/>
          <w:szCs w:val="22"/>
        </w:rPr>
        <w:t>o zasadnutí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odborných </w:t>
      </w:r>
      <w:r>
        <w:rPr>
          <w:rFonts w:asciiTheme="minorHAnsi" w:eastAsia="Cambria" w:hAnsiTheme="minorHAnsi" w:cstheme="minorHAnsi"/>
          <w:sz w:val="22"/>
          <w:szCs w:val="22"/>
        </w:rPr>
        <w:t>komisií</w:t>
      </w:r>
      <w:r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0DD9AB4A" w14:textId="77777777" w:rsidR="00144A22" w:rsidRPr="00314443" w:rsidRDefault="00144A22" w:rsidP="00144A22">
      <w:pPr>
        <w:spacing w:line="281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28CEA68" w14:textId="0EAFC790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275" w:lineRule="auto"/>
        <w:ind w:left="1140" w:right="12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rozhodnutia </w:t>
      </w:r>
      <w:r w:rsidR="00B01935">
        <w:rPr>
          <w:rFonts w:asciiTheme="minorHAnsi" w:eastAsia="Cambria" w:hAnsiTheme="minorHAnsi" w:cstheme="minorHAnsi"/>
          <w:sz w:val="22"/>
          <w:szCs w:val="22"/>
        </w:rPr>
        <w:t xml:space="preserve"> správnej rady 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o poskytnutí finančných prostriedkov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na základe stanoviska odbornej </w:t>
      </w:r>
      <w:r>
        <w:rPr>
          <w:rFonts w:asciiTheme="minorHAnsi" w:eastAsia="Cambria" w:hAnsiTheme="minorHAnsi" w:cstheme="minorHAnsi"/>
          <w:sz w:val="22"/>
          <w:szCs w:val="22"/>
        </w:rPr>
        <w:t>komisie</w:t>
      </w:r>
    </w:p>
    <w:p w14:paraId="23097E49" w14:textId="77777777" w:rsidR="00144A22" w:rsidRPr="00314443" w:rsidRDefault="00144A22" w:rsidP="00144A22">
      <w:pPr>
        <w:spacing w:line="24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3E3E7C94" w14:textId="08879BB5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výzvy na predkladanie žiadostí o poskytnutie finančných prostriedkov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7E3E0D3B" w14:textId="77777777" w:rsidR="00144A22" w:rsidRPr="00314443" w:rsidRDefault="00144A22" w:rsidP="00144A22">
      <w:pPr>
        <w:spacing w:line="28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D8E9DF9" w14:textId="556D31AA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vzory tlačív na podávanie žiadostí o poskytnutie finančných prostriedkov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534F37F1" w14:textId="77777777" w:rsidR="00144A22" w:rsidRPr="00314443" w:rsidRDefault="00144A22" w:rsidP="00144A22">
      <w:pPr>
        <w:spacing w:line="283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2121F444" w14:textId="687831AC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275" w:lineRule="auto"/>
        <w:ind w:left="1140" w:right="2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výročnú správu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zahrňujúc účtovnú závierku 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a overenia súladu výročnej správy s účtovnou závierkou audítorom;</w:t>
      </w:r>
    </w:p>
    <w:p w14:paraId="2EA494C5" w14:textId="77777777" w:rsidR="00144A22" w:rsidRPr="00314443" w:rsidRDefault="00144A22" w:rsidP="00144A22">
      <w:pPr>
        <w:spacing w:line="239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AEC08A7" w14:textId="77777777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informácie o vyhotovených objednávkach tovarov, služieb a prác;</w:t>
      </w:r>
    </w:p>
    <w:p w14:paraId="4C14EC9F" w14:textId="77777777" w:rsidR="00144A22" w:rsidRPr="00314443" w:rsidRDefault="00144A22" w:rsidP="00144A22">
      <w:pPr>
        <w:spacing w:line="28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9C676A3" w14:textId="77777777" w:rsidR="00144A22" w:rsidRPr="00314443" w:rsidRDefault="00144A22" w:rsidP="00144A22">
      <w:pPr>
        <w:numPr>
          <w:ilvl w:val="2"/>
          <w:numId w:val="5"/>
        </w:numPr>
        <w:tabs>
          <w:tab w:val="left" w:pos="1140"/>
        </w:tabs>
        <w:spacing w:line="0" w:lineRule="atLeast"/>
        <w:ind w:left="1140" w:hanging="572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informácie o faktúrach za tovary, služby a práce.</w:t>
      </w:r>
    </w:p>
    <w:p w14:paraId="5A5B672B" w14:textId="77777777" w:rsidR="00144A22" w:rsidRDefault="00144A22" w:rsidP="00144A22">
      <w:pPr>
        <w:tabs>
          <w:tab w:val="left" w:pos="560"/>
        </w:tabs>
        <w:spacing w:line="275" w:lineRule="auto"/>
        <w:ind w:right="240"/>
        <w:rPr>
          <w:rFonts w:asciiTheme="minorHAnsi" w:eastAsia="Cambria" w:hAnsiTheme="minorHAnsi" w:cstheme="minorHAnsi"/>
          <w:sz w:val="22"/>
          <w:szCs w:val="22"/>
        </w:rPr>
      </w:pPr>
    </w:p>
    <w:p w14:paraId="17E2F292" w14:textId="77777777" w:rsidR="00144A22" w:rsidRDefault="00144A22" w:rsidP="00144A22">
      <w:pPr>
        <w:tabs>
          <w:tab w:val="left" w:pos="560"/>
        </w:tabs>
        <w:spacing w:line="275" w:lineRule="auto"/>
        <w:ind w:right="240"/>
        <w:rPr>
          <w:rFonts w:asciiTheme="minorHAnsi" w:eastAsia="Cambria" w:hAnsiTheme="minorHAnsi" w:cstheme="minorHAnsi"/>
          <w:sz w:val="22"/>
          <w:szCs w:val="22"/>
        </w:rPr>
      </w:pPr>
    </w:p>
    <w:p w14:paraId="0E5621C4" w14:textId="66168885" w:rsidR="00144A22" w:rsidRPr="00144A22" w:rsidRDefault="00401972" w:rsidP="003B6900">
      <w:pPr>
        <w:tabs>
          <w:tab w:val="left" w:pos="560"/>
        </w:tabs>
        <w:spacing w:line="275" w:lineRule="auto"/>
        <w:ind w:left="560" w:right="240" w:hanging="56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3</w:t>
      </w:r>
      <w:r w:rsidR="00144A22">
        <w:rPr>
          <w:rFonts w:asciiTheme="minorHAnsi" w:eastAsia="Cambria" w:hAnsiTheme="minorHAnsi" w:cstheme="minorHAnsi"/>
          <w:sz w:val="22"/>
          <w:szCs w:val="22"/>
        </w:rPr>
        <w:t>.</w:t>
      </w:r>
      <w:r w:rsidR="00144A22">
        <w:rPr>
          <w:rFonts w:asciiTheme="minorHAnsi" w:eastAsia="Cambria" w:hAnsiTheme="minorHAnsi" w:cstheme="minorHAnsi"/>
          <w:sz w:val="22"/>
          <w:szCs w:val="22"/>
        </w:rPr>
        <w:tab/>
      </w:r>
      <w:r w:rsidR="00144A22" w:rsidRPr="00144A22">
        <w:rPr>
          <w:rFonts w:asciiTheme="minorHAnsi" w:eastAsia="Cambria" w:hAnsiTheme="minorHAnsi" w:cstheme="minorHAnsi"/>
          <w:sz w:val="22"/>
          <w:szCs w:val="22"/>
        </w:rPr>
        <w:t xml:space="preserve">Zmluvy podľa </w:t>
      </w:r>
      <w:proofErr w:type="spellStart"/>
      <w:r w:rsidR="00144A22" w:rsidRPr="00144A22">
        <w:rPr>
          <w:rFonts w:asciiTheme="minorHAnsi" w:eastAsia="Cambria" w:hAnsiTheme="minorHAnsi" w:cstheme="minorHAnsi"/>
          <w:sz w:val="22"/>
          <w:szCs w:val="22"/>
        </w:rPr>
        <w:t>ust</w:t>
      </w:r>
      <w:proofErr w:type="spellEnd"/>
      <w:r w:rsidR="00144A22" w:rsidRPr="00144A22">
        <w:rPr>
          <w:rFonts w:asciiTheme="minorHAnsi" w:eastAsia="Cambria" w:hAnsiTheme="minorHAnsi" w:cstheme="minorHAnsi"/>
          <w:sz w:val="22"/>
          <w:szCs w:val="22"/>
        </w:rPr>
        <w:t xml:space="preserve">. § 5a Zákona o slobode informácii </w:t>
      </w:r>
      <w:r w:rsidR="00144A22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144A22">
        <w:rPr>
          <w:rFonts w:asciiTheme="minorHAnsi" w:eastAsia="Cambria" w:hAnsiTheme="minorHAnsi" w:cstheme="minorHAnsi"/>
          <w:sz w:val="22"/>
          <w:szCs w:val="22"/>
        </w:rPr>
        <w:t>PŠ</w:t>
      </w:r>
      <w:r w:rsidR="00144A22" w:rsidRPr="00144A22">
        <w:rPr>
          <w:rFonts w:asciiTheme="minorHAnsi" w:eastAsia="Cambria" w:hAnsiTheme="minorHAnsi" w:cstheme="minorHAnsi"/>
          <w:sz w:val="22"/>
          <w:szCs w:val="22"/>
        </w:rPr>
        <w:t xml:space="preserve"> ako povinná osoba zverejňuje v Centrálnom registri zmlúv.</w:t>
      </w:r>
    </w:p>
    <w:p w14:paraId="7F111838" w14:textId="230A6EDD" w:rsidR="002E2A99" w:rsidRDefault="00E24704"/>
    <w:p w14:paraId="10F34D3D" w14:textId="77777777" w:rsidR="00144A22" w:rsidRPr="00314443" w:rsidRDefault="00144A22" w:rsidP="00144A22">
      <w:pPr>
        <w:spacing w:line="0" w:lineRule="atLeast"/>
        <w:ind w:right="-37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Článok 4</w:t>
      </w:r>
    </w:p>
    <w:p w14:paraId="60E6D4FB" w14:textId="77777777" w:rsidR="00144A22" w:rsidRPr="00314443" w:rsidRDefault="00144A22" w:rsidP="00144A22">
      <w:pPr>
        <w:spacing w:line="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2858764" w14:textId="77777777" w:rsidR="00144A22" w:rsidRPr="00314443" w:rsidRDefault="00144A22" w:rsidP="00144A22">
      <w:pPr>
        <w:spacing w:line="0" w:lineRule="atLeast"/>
        <w:ind w:right="-37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Predkladanie žiadosti o sprístupnenie informácií</w:t>
      </w:r>
    </w:p>
    <w:p w14:paraId="27A7B184" w14:textId="77777777" w:rsidR="00144A22" w:rsidRPr="00314443" w:rsidRDefault="00144A22" w:rsidP="00144A2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51D28B" w14:textId="77777777" w:rsidR="00144A22" w:rsidRPr="00314443" w:rsidRDefault="00144A22" w:rsidP="00144A22">
      <w:pPr>
        <w:spacing w:line="36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907042C" w14:textId="32C8578A" w:rsidR="00144A22" w:rsidRPr="00314443" w:rsidRDefault="00144A22" w:rsidP="00FB3D6F">
      <w:pPr>
        <w:numPr>
          <w:ilvl w:val="0"/>
          <w:numId w:val="7"/>
        </w:numPr>
        <w:tabs>
          <w:tab w:val="left" w:pos="560"/>
        </w:tabs>
        <w:spacing w:line="273" w:lineRule="auto"/>
        <w:ind w:left="560" w:right="240" w:hanging="55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Žiadosť podáva žiadateľ písomne, ústne, faxom, elektronickou poštou alebo iným technicky</w:t>
      </w:r>
      <w:r w:rsidR="00FB3D6F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vykonateľným spôsobom.</w:t>
      </w:r>
    </w:p>
    <w:p w14:paraId="2D37F87B" w14:textId="77777777" w:rsidR="00144A22" w:rsidRPr="00314443" w:rsidRDefault="00144A22" w:rsidP="00144A22">
      <w:pPr>
        <w:spacing w:line="245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744611F" w14:textId="19EBD05B" w:rsidR="00144A22" w:rsidRPr="00314443" w:rsidRDefault="00144A22" w:rsidP="00144A22">
      <w:pPr>
        <w:numPr>
          <w:ilvl w:val="0"/>
          <w:numId w:val="7"/>
        </w:numPr>
        <w:tabs>
          <w:tab w:val="left" w:pos="560"/>
        </w:tabs>
        <w:spacing w:line="276" w:lineRule="auto"/>
        <w:ind w:left="560" w:right="220" w:hanging="55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Písomným podaním žiadosti sa rozumie žiadosť zaslaná poštou na adresu sídla</w:t>
      </w:r>
      <w:r>
        <w:rPr>
          <w:rFonts w:asciiTheme="minorHAnsi" w:eastAsia="Cambria" w:hAnsiTheme="minorHAnsi" w:cstheme="minorHAnsi"/>
          <w:sz w:val="22"/>
          <w:szCs w:val="22"/>
        </w:rPr>
        <w:t xml:space="preserve">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. Elektronickým podaním sa rozumie žiadosť zaslaná na e-mailovú adresu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alebo iným technicky vykonateľným spôsobom. Písomnú žiadosť môže žiadateľ podať na formulári, ktorý tvorí prílohu č. 1 tejto smernice.</w:t>
      </w:r>
    </w:p>
    <w:p w14:paraId="754EC550" w14:textId="77777777" w:rsidR="00144A22" w:rsidRPr="00314443" w:rsidRDefault="00144A22" w:rsidP="00144A22">
      <w:pPr>
        <w:spacing w:line="239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9F49335" w14:textId="06A4EFD4" w:rsidR="00144A22" w:rsidRPr="00314443" w:rsidRDefault="00144A22" w:rsidP="00144A22">
      <w:pPr>
        <w:numPr>
          <w:ilvl w:val="0"/>
          <w:numId w:val="7"/>
        </w:numPr>
        <w:tabs>
          <w:tab w:val="left" w:pos="560"/>
        </w:tabs>
        <w:spacing w:line="275" w:lineRule="auto"/>
        <w:ind w:left="560" w:right="240" w:hanging="55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Ústnym podaním žiadosti sa rozumie žiadosť podaná osobne alebo telefonicky počas úradných hodín v kancelárii 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C11968">
        <w:rPr>
          <w:rFonts w:asciiTheme="minorHAnsi" w:eastAsia="Cambria" w:hAnsiTheme="minorHAnsi" w:cstheme="minorHAnsi"/>
          <w:sz w:val="22"/>
          <w:szCs w:val="22"/>
        </w:rPr>
        <w:t>PŠ</w:t>
      </w:r>
      <w:r w:rsidR="001D7746">
        <w:rPr>
          <w:rFonts w:asciiTheme="minorHAnsi" w:eastAsia="Cambria" w:hAnsiTheme="minorHAnsi" w:cstheme="minorHAnsi"/>
          <w:sz w:val="22"/>
          <w:szCs w:val="22"/>
        </w:rPr>
        <w:t xml:space="preserve"> (ďalej len „Kancelária“)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. O ústnom podaní žiadosti vyhotoví zamestnanec </w:t>
      </w:r>
      <w:r w:rsidR="001D7746">
        <w:rPr>
          <w:rFonts w:asciiTheme="minorHAnsi" w:eastAsia="Cambria" w:hAnsiTheme="minorHAnsi" w:cstheme="minorHAnsi"/>
          <w:sz w:val="22"/>
          <w:szCs w:val="22"/>
        </w:rPr>
        <w:t>kancelárie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záznam na formulári, ktorý tvorí prílohu č. 2 tejto smernice.</w:t>
      </w:r>
    </w:p>
    <w:p w14:paraId="66C04FEA" w14:textId="77777777" w:rsidR="00144A22" w:rsidRPr="00314443" w:rsidRDefault="00144A22" w:rsidP="00144A22">
      <w:pPr>
        <w:spacing w:line="243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AC6A0EA" w14:textId="0A082010" w:rsidR="00144A22" w:rsidRPr="00144A22" w:rsidRDefault="00144A22" w:rsidP="00144A22">
      <w:pPr>
        <w:numPr>
          <w:ilvl w:val="0"/>
          <w:numId w:val="7"/>
        </w:numPr>
        <w:tabs>
          <w:tab w:val="left" w:pos="560"/>
        </w:tabs>
        <w:spacing w:line="0" w:lineRule="atLeast"/>
        <w:ind w:left="560" w:hanging="55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Zo žiadosti musí byť zrejmé:</w:t>
      </w:r>
    </w:p>
    <w:p w14:paraId="6D621C85" w14:textId="77777777" w:rsidR="00144A22" w:rsidRDefault="00144A22" w:rsidP="00C11968">
      <w:pPr>
        <w:pStyle w:val="Odsekzoznamu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7ECF940" w14:textId="3925B3C2" w:rsidR="00144A22" w:rsidRPr="00144A22" w:rsidRDefault="00144A22" w:rsidP="00C11968">
      <w:pPr>
        <w:pStyle w:val="Odsekzoznamu"/>
        <w:numPr>
          <w:ilvl w:val="1"/>
          <w:numId w:val="7"/>
        </w:numPr>
        <w:tabs>
          <w:tab w:val="left" w:pos="1140"/>
        </w:tabs>
        <w:spacing w:line="0" w:lineRule="atLeast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144A22">
        <w:rPr>
          <w:rFonts w:asciiTheme="minorHAnsi" w:eastAsia="Cambria" w:hAnsiTheme="minorHAnsi" w:cstheme="minorHAnsi"/>
          <w:sz w:val="22"/>
          <w:szCs w:val="22"/>
        </w:rPr>
        <w:t>ktorej povinnej osobe je určená;</w:t>
      </w:r>
    </w:p>
    <w:p w14:paraId="0922EB7D" w14:textId="77777777" w:rsidR="00144A22" w:rsidRPr="00314443" w:rsidRDefault="00144A22" w:rsidP="00C11968">
      <w:pPr>
        <w:spacing w:line="282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740A82B5" w14:textId="77777777" w:rsidR="00144A22" w:rsidRDefault="00144A22" w:rsidP="00C11968">
      <w:pPr>
        <w:pStyle w:val="Odsekzoznamu"/>
        <w:numPr>
          <w:ilvl w:val="1"/>
          <w:numId w:val="7"/>
        </w:numPr>
        <w:tabs>
          <w:tab w:val="left" w:pos="1140"/>
        </w:tabs>
        <w:spacing w:line="275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144A22">
        <w:rPr>
          <w:rFonts w:asciiTheme="minorHAnsi" w:eastAsia="Cambria" w:hAnsiTheme="minorHAnsi" w:cstheme="minorHAnsi"/>
          <w:sz w:val="22"/>
          <w:szCs w:val="22"/>
        </w:rPr>
        <w:t>kto ju podáva (meno, priezvisko, názov, adresa pobytu alebo obchodné meno a sídlo žiadateľa);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</w:p>
    <w:p w14:paraId="52454906" w14:textId="77777777" w:rsidR="00144A22" w:rsidRPr="00144A22" w:rsidRDefault="00144A22" w:rsidP="00C11968">
      <w:pPr>
        <w:pStyle w:val="Odsekzoznamu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43EB4A2" w14:textId="77777777" w:rsidR="00144A22" w:rsidRDefault="00144A22" w:rsidP="00C11968">
      <w:pPr>
        <w:pStyle w:val="Odsekzoznamu"/>
        <w:numPr>
          <w:ilvl w:val="1"/>
          <w:numId w:val="7"/>
        </w:numPr>
        <w:tabs>
          <w:tab w:val="left" w:pos="1140"/>
        </w:tabs>
        <w:spacing w:line="275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144A22">
        <w:rPr>
          <w:rFonts w:asciiTheme="minorHAnsi" w:eastAsia="Cambria" w:hAnsiTheme="minorHAnsi" w:cstheme="minorHAnsi"/>
          <w:sz w:val="22"/>
          <w:szCs w:val="22"/>
        </w:rPr>
        <w:t>ktorých informácii sa žiadosť týka;</w:t>
      </w:r>
    </w:p>
    <w:p w14:paraId="04A47C14" w14:textId="77777777" w:rsidR="00144A22" w:rsidRPr="00144A22" w:rsidRDefault="00144A22" w:rsidP="00C11968">
      <w:pPr>
        <w:pStyle w:val="Odsekzoznamu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0B08ADA4" w14:textId="00915769" w:rsidR="00144A22" w:rsidRDefault="00144A22" w:rsidP="00C11968">
      <w:pPr>
        <w:pStyle w:val="Odsekzoznamu"/>
        <w:numPr>
          <w:ilvl w:val="1"/>
          <w:numId w:val="7"/>
        </w:numPr>
        <w:tabs>
          <w:tab w:val="left" w:pos="1140"/>
        </w:tabs>
        <w:spacing w:line="275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144A22">
        <w:rPr>
          <w:rFonts w:asciiTheme="minorHAnsi" w:eastAsia="Cambria" w:hAnsiTheme="minorHAnsi" w:cstheme="minorHAnsi"/>
          <w:sz w:val="22"/>
          <w:szCs w:val="22"/>
        </w:rPr>
        <w:t>navrhovaný spôsob sprístupnenia informácií (najmä ústne, nahliadnutím do spisu vrátane možnosti vyhotoviť si odpis alebo výpis, odkopírovaním informácií na technický nosič dát, sprístupnením kópií predlôh s požadovanými informáciami, telefonicky, poštou, elektronickou poštou).</w:t>
      </w:r>
      <w:r w:rsidR="00185053">
        <w:rPr>
          <w:rFonts w:asciiTheme="minorHAnsi" w:eastAsia="Cambria" w:hAnsiTheme="minorHAnsi" w:cstheme="minorHAnsi"/>
          <w:sz w:val="22"/>
          <w:szCs w:val="22"/>
        </w:rPr>
        <w:t xml:space="preserve"> Ak informáciu nemožno sprístupniť spôsobom určeným žiadateľom, dohodne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185053">
        <w:rPr>
          <w:rFonts w:asciiTheme="minorHAnsi" w:eastAsia="Cambria" w:hAnsiTheme="minorHAnsi" w:cstheme="minorHAnsi"/>
          <w:sz w:val="22"/>
          <w:szCs w:val="22"/>
        </w:rPr>
        <w:t>PŠ so žiadateľom iný spôsob sprístupnenia informácie.</w:t>
      </w:r>
      <w:r w:rsidR="00230BF2">
        <w:rPr>
          <w:rFonts w:asciiTheme="minorHAnsi" w:eastAsia="Cambria" w:hAnsiTheme="minorHAnsi" w:cstheme="minorHAnsi"/>
          <w:sz w:val="22"/>
          <w:szCs w:val="22"/>
        </w:rPr>
        <w:t xml:space="preserve"> Pri sprístupňovaní informácií osobám so zmyslovým postihnutím sa postupuje podľa ustanovení Zákona o slobode informácií.</w:t>
      </w:r>
    </w:p>
    <w:p w14:paraId="1A0EDDA5" w14:textId="77777777" w:rsidR="00185053" w:rsidRPr="00401972" w:rsidRDefault="00185053" w:rsidP="00401972">
      <w:pPr>
        <w:tabs>
          <w:tab w:val="left" w:pos="1140"/>
        </w:tabs>
        <w:spacing w:line="275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0A05D3DA" w14:textId="77777777" w:rsidR="00D9508D" w:rsidRDefault="00D9508D" w:rsidP="00D9508D">
      <w:pPr>
        <w:pStyle w:val="Odsekzoznamu"/>
        <w:tabs>
          <w:tab w:val="left" w:pos="1140"/>
        </w:tabs>
        <w:spacing w:line="275" w:lineRule="auto"/>
        <w:ind w:right="240"/>
        <w:rPr>
          <w:rFonts w:asciiTheme="minorHAnsi" w:eastAsia="Cambria" w:hAnsiTheme="minorHAnsi" w:cstheme="minorHAnsi"/>
          <w:sz w:val="22"/>
          <w:szCs w:val="22"/>
        </w:rPr>
      </w:pPr>
    </w:p>
    <w:p w14:paraId="0637087A" w14:textId="093E00C5" w:rsidR="00D9508D" w:rsidRPr="00314443" w:rsidRDefault="00D9508D" w:rsidP="00D9508D">
      <w:pPr>
        <w:numPr>
          <w:ilvl w:val="0"/>
          <w:numId w:val="7"/>
        </w:numPr>
        <w:tabs>
          <w:tab w:val="left" w:pos="560"/>
        </w:tabs>
        <w:spacing w:line="276" w:lineRule="auto"/>
        <w:ind w:left="560" w:right="220" w:hanging="55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bookmarkStart w:id="0" w:name="_Hlk35515522"/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 </w:t>
      </w:r>
      <w:bookmarkStart w:id="1" w:name="_Hlk35515543"/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prípade, ak žiadosť nespĺňa náležitosti uvedené v bode 4 tohto článku, bude žiadateľ zamestnancom 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C11968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vyzvaný, aby v stanovenej lehote nie kratšej ako sedem dní, neúplnú žiadosť doplnil. Vo výzve zamestnanec 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uvedie spôsob, akým treba žiadosť doplniť. Ak napriek výzve žiadateľ žiadosť nedoplní a informáciu nemožno pre tento nedostatok sprístupniť,</w:t>
      </w:r>
      <w:r w:rsidR="00C11968" w:rsidRPr="00C11968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C11968">
        <w:rPr>
          <w:rFonts w:asciiTheme="minorHAnsi" w:eastAsia="Cambria" w:hAnsiTheme="minorHAnsi" w:cstheme="minorHAnsi"/>
          <w:sz w:val="22"/>
          <w:szCs w:val="22"/>
        </w:rPr>
        <w:t>PŠ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žiadosť odloží.</w:t>
      </w:r>
      <w:bookmarkEnd w:id="1"/>
    </w:p>
    <w:bookmarkEnd w:id="0"/>
    <w:p w14:paraId="084CE1B4" w14:textId="77777777" w:rsidR="00D9508D" w:rsidRPr="00314443" w:rsidRDefault="00D9508D" w:rsidP="00D9508D">
      <w:pPr>
        <w:spacing w:line="238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87B5E68" w14:textId="2AB03273" w:rsidR="00D9508D" w:rsidRPr="00314443" w:rsidRDefault="00D9508D" w:rsidP="00D9508D">
      <w:pPr>
        <w:numPr>
          <w:ilvl w:val="0"/>
          <w:numId w:val="7"/>
        </w:numPr>
        <w:tabs>
          <w:tab w:val="left" w:pos="560"/>
        </w:tabs>
        <w:spacing w:line="0" w:lineRule="atLeast"/>
        <w:ind w:left="560" w:hanging="55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Žiadosť je podaná dňom, keď bola oznámená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5C76C0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7FE16F1B" w14:textId="77777777" w:rsidR="00D9508D" w:rsidRPr="00314443" w:rsidRDefault="00D9508D" w:rsidP="00D9508D">
      <w:pPr>
        <w:spacing w:line="283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67048E9" w14:textId="524F0F22" w:rsidR="00D9508D" w:rsidRPr="00314443" w:rsidRDefault="00D9508D" w:rsidP="00C11968">
      <w:pPr>
        <w:numPr>
          <w:ilvl w:val="0"/>
          <w:numId w:val="7"/>
        </w:numPr>
        <w:tabs>
          <w:tab w:val="left" w:pos="560"/>
        </w:tabs>
        <w:spacing w:line="275" w:lineRule="auto"/>
        <w:ind w:left="560" w:right="220" w:hanging="559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Kontaktné údaje na podávanie žiadosti a úradné hodiny kancelárie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sú zverejnené na webovom sídle 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C11968">
        <w:rPr>
          <w:rFonts w:asciiTheme="minorHAnsi" w:eastAsia="Cambria" w:hAnsiTheme="minorHAnsi" w:cstheme="minorHAnsi"/>
          <w:sz w:val="22"/>
          <w:szCs w:val="22"/>
        </w:rPr>
        <w:t>PŠ</w:t>
      </w:r>
      <w:r w:rsidR="00C849C5">
        <w:rPr>
          <w:rFonts w:asciiTheme="minorHAnsi" w:eastAsia="Cambria" w:hAnsiTheme="minorHAnsi" w:cstheme="minorHAnsi"/>
          <w:sz w:val="22"/>
          <w:szCs w:val="22"/>
        </w:rPr>
        <w:t xml:space="preserve"> – www.fondnapodporusportu.sk</w:t>
      </w:r>
    </w:p>
    <w:p w14:paraId="08EC8A1F" w14:textId="3B293D3C" w:rsidR="00144A22" w:rsidRPr="00144A22" w:rsidRDefault="00144A22" w:rsidP="00144A22">
      <w:pPr>
        <w:tabs>
          <w:tab w:val="left" w:pos="1140"/>
        </w:tabs>
        <w:spacing w:line="275" w:lineRule="auto"/>
        <w:ind w:right="240"/>
        <w:rPr>
          <w:rFonts w:asciiTheme="minorHAnsi" w:eastAsia="Cambria" w:hAnsiTheme="minorHAnsi" w:cstheme="minorHAnsi"/>
          <w:sz w:val="22"/>
          <w:szCs w:val="22"/>
        </w:rPr>
      </w:pPr>
    </w:p>
    <w:p w14:paraId="74C2B9E3" w14:textId="77777777" w:rsidR="00144A22" w:rsidRPr="00314443" w:rsidRDefault="00144A22" w:rsidP="00144A22">
      <w:pPr>
        <w:tabs>
          <w:tab w:val="left" w:pos="560"/>
        </w:tabs>
        <w:spacing w:line="0" w:lineRule="atLeast"/>
        <w:ind w:left="56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1BC742B" w14:textId="77777777" w:rsidR="00D9508D" w:rsidRPr="00314443" w:rsidRDefault="00D9508D" w:rsidP="00D9508D">
      <w:pPr>
        <w:spacing w:line="0" w:lineRule="atLeast"/>
        <w:ind w:right="1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Článok 5</w:t>
      </w:r>
    </w:p>
    <w:p w14:paraId="15C178D4" w14:textId="77777777" w:rsidR="00D9508D" w:rsidRPr="00314443" w:rsidRDefault="00D9508D" w:rsidP="00D9508D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A452360" w14:textId="77777777" w:rsidR="00D9508D" w:rsidRPr="00314443" w:rsidRDefault="00D9508D" w:rsidP="00D9508D">
      <w:pPr>
        <w:spacing w:line="0" w:lineRule="atLeast"/>
        <w:ind w:right="1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Vybavenie žiadosti o informáciu</w:t>
      </w:r>
    </w:p>
    <w:p w14:paraId="1BDB2B7A" w14:textId="77777777" w:rsidR="00D9508D" w:rsidRPr="00314443" w:rsidRDefault="00D9508D" w:rsidP="00D9508D">
      <w:pPr>
        <w:spacing w:line="28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24BCC8E" w14:textId="201E15F6" w:rsidR="00144A22" w:rsidRDefault="00144A22" w:rsidP="00FB3D6F">
      <w:pPr>
        <w:jc w:val="both"/>
      </w:pPr>
    </w:p>
    <w:p w14:paraId="39533D7F" w14:textId="77777777" w:rsidR="00C11968" w:rsidRPr="00314443" w:rsidRDefault="00C11968" w:rsidP="00FB3D6F">
      <w:pPr>
        <w:spacing w:line="244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96B07AE" w14:textId="53F90EC3" w:rsidR="00C11968" w:rsidRPr="00314443" w:rsidRDefault="00C11968" w:rsidP="00401972">
      <w:pPr>
        <w:numPr>
          <w:ilvl w:val="0"/>
          <w:numId w:val="26"/>
        </w:numPr>
        <w:tabs>
          <w:tab w:val="left" w:pos="536"/>
        </w:tabs>
        <w:spacing w:line="275" w:lineRule="auto"/>
        <w:ind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Zodpovedným útvarom za preberanie a evidenciu žiadostí je </w:t>
      </w:r>
      <w:r w:rsidR="00FB3D6F">
        <w:rPr>
          <w:rFonts w:asciiTheme="minorHAnsi" w:eastAsia="Cambria" w:hAnsiTheme="minorHAnsi" w:cstheme="minorHAnsi"/>
          <w:sz w:val="22"/>
          <w:szCs w:val="22"/>
        </w:rPr>
        <w:t>Kancelár</w:t>
      </w:r>
      <w:r w:rsidR="001D7746">
        <w:rPr>
          <w:rFonts w:asciiTheme="minorHAnsi" w:eastAsia="Cambria" w:hAnsiTheme="minorHAnsi" w:cstheme="minorHAnsi"/>
          <w:sz w:val="22"/>
          <w:szCs w:val="22"/>
        </w:rPr>
        <w:t>ia</w:t>
      </w:r>
      <w:r w:rsidRPr="00314443">
        <w:rPr>
          <w:rFonts w:asciiTheme="minorHAnsi" w:eastAsia="Cambria" w:hAnsiTheme="minorHAnsi" w:cstheme="minorHAnsi"/>
          <w:sz w:val="22"/>
          <w:szCs w:val="22"/>
        </w:rPr>
        <w:t>.</w:t>
      </w:r>
      <w:r w:rsidR="00300F07">
        <w:rPr>
          <w:rFonts w:asciiTheme="minorHAnsi" w:eastAsia="Cambria" w:hAnsiTheme="minorHAnsi" w:cstheme="minorHAnsi"/>
          <w:sz w:val="22"/>
          <w:szCs w:val="22"/>
        </w:rPr>
        <w:t xml:space="preserve"> Kancelária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postúpi žiadosť na vybavenie</w:t>
      </w:r>
      <w:r w:rsidR="00300F07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BB41DC">
        <w:rPr>
          <w:rFonts w:asciiTheme="minorHAnsi" w:eastAsia="Cambria" w:hAnsiTheme="minorHAnsi" w:cstheme="minorHAnsi"/>
          <w:sz w:val="22"/>
          <w:szCs w:val="22"/>
        </w:rPr>
        <w:t>generálnemu riaditeľovi.</w:t>
      </w:r>
    </w:p>
    <w:p w14:paraId="2A12702F" w14:textId="77777777" w:rsidR="00C11968" w:rsidRPr="00314443" w:rsidRDefault="00C11968" w:rsidP="00C11968">
      <w:pPr>
        <w:spacing w:line="243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06689FA" w14:textId="3E045EF9" w:rsidR="00C11968" w:rsidRPr="00314443" w:rsidRDefault="00DF5DC2" w:rsidP="00401972">
      <w:pPr>
        <w:numPr>
          <w:ilvl w:val="0"/>
          <w:numId w:val="26"/>
        </w:numPr>
        <w:tabs>
          <w:tab w:val="left" w:pos="536"/>
        </w:tabs>
        <w:spacing w:line="273" w:lineRule="auto"/>
        <w:ind w:right="24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 xml:space="preserve"> vedie o prijatých žiadostiach osobitnú evidenciu. Evidencia prijatých žiadostí musí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C11968" w:rsidRPr="00314443">
        <w:rPr>
          <w:rFonts w:asciiTheme="minorHAnsi" w:eastAsia="Cambria" w:hAnsiTheme="minorHAnsi" w:cstheme="minorHAnsi"/>
          <w:sz w:val="22"/>
          <w:szCs w:val="22"/>
        </w:rPr>
        <w:t>obsahovať:</w:t>
      </w:r>
    </w:p>
    <w:p w14:paraId="18C7F990" w14:textId="77777777" w:rsidR="00C11968" w:rsidRPr="00314443" w:rsidRDefault="00C11968" w:rsidP="00DF5DC2">
      <w:pPr>
        <w:spacing w:line="244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ABDD690" w14:textId="7777777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0" w:lineRule="atLeast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dátum podania žiadosti;</w:t>
      </w:r>
    </w:p>
    <w:p w14:paraId="6FDD3690" w14:textId="77777777" w:rsidR="00C11968" w:rsidRPr="00314443" w:rsidRDefault="00C11968" w:rsidP="00DF5DC2">
      <w:pPr>
        <w:spacing w:line="283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148333DE" w14:textId="7777777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0" w:lineRule="atLeast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znenie vyžiadanej informácie a požadovaný spôsob jej poskytnutia;</w:t>
      </w:r>
    </w:p>
    <w:p w14:paraId="08698160" w14:textId="77777777" w:rsidR="00C11968" w:rsidRPr="00314443" w:rsidRDefault="00C11968" w:rsidP="00DF5DC2">
      <w:pPr>
        <w:spacing w:line="284" w:lineRule="exact"/>
        <w:jc w:val="both"/>
        <w:rPr>
          <w:rFonts w:asciiTheme="minorHAnsi" w:eastAsia="Cambria" w:hAnsiTheme="minorHAnsi" w:cstheme="minorHAnsi"/>
          <w:sz w:val="22"/>
          <w:szCs w:val="22"/>
        </w:rPr>
      </w:pPr>
    </w:p>
    <w:p w14:paraId="5294FC6B" w14:textId="7777777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275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výsledok vybavenia žiadosti, t.j. poskytnutie danej informácii, vydanie rozhodnutia, prípadne postúpenie žiadosti inému orgánu;</w:t>
      </w:r>
    </w:p>
    <w:p w14:paraId="38A465B8" w14:textId="77777777" w:rsidR="00C11968" w:rsidRPr="00314443" w:rsidRDefault="00C11968" w:rsidP="00C11968">
      <w:pPr>
        <w:spacing w:line="241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5DF1D50" w14:textId="7777777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podanie opravného prostriedku.</w:t>
      </w:r>
    </w:p>
    <w:p w14:paraId="2B7434E5" w14:textId="77777777" w:rsidR="00C11968" w:rsidRPr="00314443" w:rsidRDefault="00C11968" w:rsidP="00C11968">
      <w:pPr>
        <w:spacing w:line="281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241DFCD3" w14:textId="48BC4535" w:rsidR="00C11968" w:rsidRPr="00314443" w:rsidRDefault="00C11968" w:rsidP="00401972">
      <w:pPr>
        <w:numPr>
          <w:ilvl w:val="0"/>
          <w:numId w:val="26"/>
        </w:numPr>
        <w:tabs>
          <w:tab w:val="left" w:pos="539"/>
        </w:tabs>
        <w:spacing w:line="275" w:lineRule="auto"/>
        <w:ind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 prípade, že bola žiadosť podaná priamo inému zamestnancovi ako zamestnancovi </w:t>
      </w:r>
      <w:r w:rsidR="00FB3D6F">
        <w:rPr>
          <w:rFonts w:asciiTheme="minorHAnsi" w:eastAsia="Cambria" w:hAnsiTheme="minorHAnsi" w:cstheme="minorHAnsi"/>
          <w:sz w:val="22"/>
          <w:szCs w:val="22"/>
        </w:rPr>
        <w:t>kancelárie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, tento je povinný ju bezodkladne odovzdať </w:t>
      </w:r>
      <w:r w:rsidR="00FB3D6F">
        <w:rPr>
          <w:rFonts w:asciiTheme="minorHAnsi" w:eastAsia="Cambria" w:hAnsiTheme="minorHAnsi" w:cstheme="minorHAnsi"/>
          <w:sz w:val="22"/>
          <w:szCs w:val="22"/>
        </w:rPr>
        <w:t>kancelárii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, ktor</w:t>
      </w:r>
      <w:r w:rsidR="00FB3D6F">
        <w:rPr>
          <w:rFonts w:asciiTheme="minorHAnsi" w:eastAsia="Cambria" w:hAnsiTheme="minorHAnsi" w:cstheme="minorHAnsi"/>
          <w:sz w:val="22"/>
          <w:szCs w:val="22"/>
        </w:rPr>
        <w:t>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ďalej postupuje v súlade s bodom </w:t>
      </w:r>
      <w:r w:rsidR="001D5745">
        <w:rPr>
          <w:rFonts w:asciiTheme="minorHAnsi" w:eastAsia="Cambria" w:hAnsiTheme="minorHAnsi" w:cstheme="minorHAnsi"/>
          <w:sz w:val="22"/>
          <w:szCs w:val="22"/>
        </w:rPr>
        <w:t>1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tohto článku.</w:t>
      </w:r>
    </w:p>
    <w:p w14:paraId="2D78F701" w14:textId="77777777" w:rsidR="00C11968" w:rsidRPr="00314443" w:rsidRDefault="00C11968" w:rsidP="00C11968">
      <w:pPr>
        <w:spacing w:line="244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4A8BEBA" w14:textId="79B7D86B" w:rsidR="00C11968" w:rsidRPr="00314443" w:rsidRDefault="00C11968" w:rsidP="00401972">
      <w:pPr>
        <w:numPr>
          <w:ilvl w:val="0"/>
          <w:numId w:val="26"/>
        </w:numPr>
        <w:tabs>
          <w:tab w:val="left" w:pos="539"/>
        </w:tabs>
        <w:spacing w:line="275" w:lineRule="auto"/>
        <w:ind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Žiadosť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vybaví bez zbytočného odkladu, najneskôr do ôsmich pracovných dní odo dňa podania žiadosti alebo odo dňa odstránenia nedostatkov žiadosti (čl. 4 bod 4 a 5) a do 15 pracovných dní, ak sa sprístupňuje informácia nevidiacej osobe v prístupnej forme podľa § 16 ods. 2 písm. a) Zákona o slobode informácií, ak táto smernica neustanovuje inak.</w:t>
      </w:r>
    </w:p>
    <w:p w14:paraId="28A9A57C" w14:textId="77777777" w:rsidR="00C11968" w:rsidRPr="00314443" w:rsidRDefault="00C11968" w:rsidP="00C11968">
      <w:pPr>
        <w:spacing w:line="246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F3E5D91" w14:textId="1CF67CBB" w:rsidR="00C11968" w:rsidRPr="00314443" w:rsidRDefault="00C11968" w:rsidP="00401972">
      <w:pPr>
        <w:numPr>
          <w:ilvl w:val="0"/>
          <w:numId w:val="26"/>
        </w:numPr>
        <w:tabs>
          <w:tab w:val="left" w:pos="539"/>
        </w:tabs>
        <w:spacing w:line="275" w:lineRule="auto"/>
        <w:ind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Zo závažných dôvodov môže 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="00DF5DC2"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lehotu podľa bodu 8 tohto článku predĺžiť, najviac však o osem pracovných dní a o 15 pracovných dní, ak sa sprístupňuje informácia nevidiacej osobe (v prístupnej forme podľa § 16 ods. 2 písm. a) Zákona o slobode informácií).</w:t>
      </w:r>
    </w:p>
    <w:p w14:paraId="66983D25" w14:textId="77777777" w:rsidR="00C11968" w:rsidRPr="00314443" w:rsidRDefault="00C11968" w:rsidP="00C11968">
      <w:pPr>
        <w:spacing w:line="24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96E9A7E" w14:textId="77777777" w:rsidR="00C11968" w:rsidRPr="00314443" w:rsidRDefault="00C11968" w:rsidP="00401972">
      <w:pPr>
        <w:numPr>
          <w:ilvl w:val="0"/>
          <w:numId w:val="26"/>
        </w:numPr>
        <w:tabs>
          <w:tab w:val="left" w:pos="539"/>
        </w:tabs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Závažnými dôvodmi sú:</w:t>
      </w:r>
    </w:p>
    <w:p w14:paraId="2329BCC0" w14:textId="77777777" w:rsidR="00C11968" w:rsidRPr="00314443" w:rsidRDefault="00C11968" w:rsidP="00C11968">
      <w:pPr>
        <w:spacing w:line="284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33AD7A9" w14:textId="371BCF2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vyhľadávanie a zber požadovaných informácií na inom mieste, ako je sídlo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>;</w:t>
      </w:r>
    </w:p>
    <w:p w14:paraId="537033ED" w14:textId="77777777" w:rsidR="00C11968" w:rsidRPr="00314443" w:rsidRDefault="00C11968" w:rsidP="00C11968">
      <w:pPr>
        <w:spacing w:line="294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284FA85" w14:textId="77777777" w:rsidR="00C11968" w:rsidRPr="00314443" w:rsidRDefault="00C11968" w:rsidP="00401972">
      <w:pPr>
        <w:numPr>
          <w:ilvl w:val="1"/>
          <w:numId w:val="26"/>
        </w:numPr>
        <w:tabs>
          <w:tab w:val="left" w:pos="1139"/>
        </w:tabs>
        <w:spacing w:line="275" w:lineRule="auto"/>
        <w:ind w:right="240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vyhľadávanie a zber väčšieho počtu oddelených alebo odlišných informácií požadovaných na sprístupnenie v jednej žiadosti;</w:t>
      </w:r>
    </w:p>
    <w:p w14:paraId="128B779E" w14:textId="77777777" w:rsidR="00C11968" w:rsidRPr="00314443" w:rsidRDefault="00C11968" w:rsidP="00C11968">
      <w:pPr>
        <w:spacing w:line="243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220C04BA" w14:textId="40E6CE01" w:rsidR="00C11968" w:rsidRPr="00C11968" w:rsidRDefault="00C11968" w:rsidP="00401972">
      <w:pPr>
        <w:numPr>
          <w:ilvl w:val="1"/>
          <w:numId w:val="26"/>
        </w:numPr>
        <w:tabs>
          <w:tab w:val="left" w:pos="1139"/>
        </w:tabs>
        <w:spacing w:line="274" w:lineRule="auto"/>
        <w:ind w:right="24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preukázateľné technické problémy spojené s vyhľadávaním a sprístupňovaním informácie, o ktorých možno predpokladať, že ich možno odstrániť v rámci predĺženej lehoty.</w:t>
      </w:r>
      <w:r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C11968">
        <w:rPr>
          <w:rFonts w:asciiTheme="minorHAnsi" w:eastAsia="Cambria" w:hAnsiTheme="minorHAnsi" w:cstheme="minorHAnsi"/>
          <w:sz w:val="22"/>
          <w:szCs w:val="22"/>
        </w:rPr>
        <w:t>Predĺženie lehoty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Pr="00C11968">
        <w:rPr>
          <w:rFonts w:asciiTheme="minorHAnsi" w:eastAsia="Cambria" w:hAnsiTheme="minorHAnsi" w:cstheme="minorHAnsi"/>
          <w:sz w:val="22"/>
          <w:szCs w:val="22"/>
        </w:rPr>
        <w:t>PŠ oznámi žiadateľovi bezodkladne, najneskôr pred uplynutím lehoty (bod 8 tohto článku). V oznámení uvedie dôvody, ktoré viedli k predĺženiu lehoty.</w:t>
      </w:r>
    </w:p>
    <w:p w14:paraId="421E222C" w14:textId="77777777" w:rsidR="00C11968" w:rsidRPr="00314443" w:rsidRDefault="00C11968" w:rsidP="00F676FC">
      <w:pPr>
        <w:spacing w:line="246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911BA38" w14:textId="6A3DD902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6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Ak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nemá požadované informácie k dispozícii a ak má vedomosť o tom, kde možno požadovanú informáciu získať, postúpi žiadosť do piatich dní odo dňa doručenia žiadosti povinnej osobe, ktorá má požadované informácie k dispozícii, inak žiadosť odmietne rozhodnutím podľa bodu 15 tohto článku. Postúpenie žiadosti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bezodkladne oznámi žiadateľovi.</w:t>
      </w:r>
    </w:p>
    <w:p w14:paraId="5821ADB7" w14:textId="77777777" w:rsidR="00C11968" w:rsidRPr="00314443" w:rsidRDefault="00C11968" w:rsidP="00F676FC">
      <w:pPr>
        <w:spacing w:line="239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F12283D" w14:textId="615C8CCA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5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Ak predmetom žiadosti je získanie informácií, ktoré už boli zverejnené,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môže bez zbytočného odkladu, najneskôr však do piatich dní od podania takejto žiadosti, namiesto sprístupnenia informácií žiadateľovi oznámiť údaje, ktoré umožňujú vyhľadanie a získanie zverejnenej informácie. Ak žiadateľ trvá na sprístupnení už zverejnených informácií,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mu informácie sprístupní. Lehota na sprístupnenie začína plynúť dňom, keď žiadateľ oznámil, že trvá na priamom sprístupnení informácie.</w:t>
      </w:r>
    </w:p>
    <w:p w14:paraId="169E6F13" w14:textId="77777777" w:rsidR="00C11968" w:rsidRPr="00314443" w:rsidRDefault="00C11968" w:rsidP="00F676FC">
      <w:pPr>
        <w:spacing w:line="249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717E73F" w14:textId="3692075C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5" w:lineRule="auto"/>
        <w:ind w:left="567" w:right="8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Ak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poskytne žiadateľovi požadované informácie v rozsahu a spôsobom podľa tohto článku v zákonom stanovenej lehote, urobí rozhodnutie zápisom v spise. Proti takémuto rozhodnutiu nemožno podať opravný prostriedok.</w:t>
      </w:r>
    </w:p>
    <w:p w14:paraId="4B0F3055" w14:textId="77777777" w:rsidR="00C11968" w:rsidRPr="00314443" w:rsidRDefault="00C11968" w:rsidP="00F676FC">
      <w:pPr>
        <w:spacing w:line="244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0BDFB8E" w14:textId="1B31366E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4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lastRenderedPageBreak/>
        <w:t xml:space="preserve">Ak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žiadosti nevyhovie hoci len sčasti, vydá o tom v zákonom stanovenej lehote písomné rozhodnutie. Rozhodnutie nevydá v prípade, ak žiadosť bola odložená (článok 4 bod 5).</w:t>
      </w:r>
    </w:p>
    <w:p w14:paraId="336845C9" w14:textId="77777777" w:rsidR="00C11968" w:rsidRPr="00314443" w:rsidRDefault="00C11968" w:rsidP="00F676FC">
      <w:pPr>
        <w:spacing w:line="246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24A09A2" w14:textId="4A01E3EA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5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Ak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F676FC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v lehote na vybavenie žiadosti neposkytol informácie či nevydal rozhodnutie a ani informáciu nesprístupnil, predpokladá sa, že vydal rozhodnutie, ktorým odmietol poskytnúť informáciu. Za deň doručenia rozhodnutia sa v tomto prípade považuje tretí deň od uplynutia lehoty na vybavenie žiadosti.</w:t>
      </w:r>
    </w:p>
    <w:p w14:paraId="2D606EFC" w14:textId="77777777" w:rsidR="00C11968" w:rsidRPr="00314443" w:rsidRDefault="00C11968" w:rsidP="00F676FC">
      <w:pPr>
        <w:spacing w:line="242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78E78EF" w14:textId="45916C90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0" w:lineRule="atLeas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Rozhodnutie podľa bodu 1</w:t>
      </w:r>
      <w:r w:rsidR="00D90834">
        <w:rPr>
          <w:rFonts w:asciiTheme="minorHAnsi" w:eastAsia="Cambria" w:hAnsiTheme="minorHAnsi" w:cstheme="minorHAnsi"/>
          <w:sz w:val="22"/>
          <w:szCs w:val="22"/>
        </w:rPr>
        <w:t>1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tohto článku vydáva v mene</w:t>
      </w:r>
      <w:r w:rsidR="00F676FC" w:rsidRPr="00F676FC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F676FC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1D5745">
        <w:rPr>
          <w:rFonts w:asciiTheme="minorHAnsi" w:eastAsia="Cambria" w:hAnsiTheme="minorHAnsi" w:cstheme="minorHAnsi"/>
          <w:sz w:val="22"/>
          <w:szCs w:val="22"/>
        </w:rPr>
        <w:t>P</w:t>
      </w:r>
      <w:r w:rsidR="00F676FC">
        <w:rPr>
          <w:rFonts w:asciiTheme="minorHAnsi" w:eastAsia="Cambria" w:hAnsiTheme="minorHAnsi" w:cstheme="minorHAnsi"/>
          <w:sz w:val="22"/>
          <w:szCs w:val="22"/>
        </w:rPr>
        <w:t xml:space="preserve">Š </w:t>
      </w:r>
      <w:r w:rsidR="00B01935">
        <w:rPr>
          <w:rFonts w:asciiTheme="minorHAnsi" w:eastAsia="Cambria" w:hAnsiTheme="minorHAnsi" w:cstheme="minorHAnsi"/>
          <w:sz w:val="22"/>
          <w:szCs w:val="22"/>
        </w:rPr>
        <w:t>generálny riaditeľ.</w:t>
      </w:r>
    </w:p>
    <w:p w14:paraId="5FC25C49" w14:textId="77777777" w:rsidR="00C11968" w:rsidRPr="00314443" w:rsidRDefault="00C11968" w:rsidP="00F676FC">
      <w:pPr>
        <w:spacing w:line="284" w:lineRule="exact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E5B5933" w14:textId="19ECBEA1" w:rsidR="00C11968" w:rsidRPr="00314443" w:rsidRDefault="00C11968" w:rsidP="00401972">
      <w:pPr>
        <w:numPr>
          <w:ilvl w:val="0"/>
          <w:numId w:val="27"/>
        </w:numPr>
        <w:tabs>
          <w:tab w:val="left" w:pos="540"/>
        </w:tabs>
        <w:spacing w:line="275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Spis so žiadosťou a všetkou dokumentáciou sa po označení evidenčným číslom založí v</w:t>
      </w:r>
      <w:r w:rsidR="001D7746">
        <w:rPr>
          <w:rFonts w:asciiTheme="minorHAnsi" w:eastAsia="Cambria" w:hAnsiTheme="minorHAnsi" w:cstheme="minorHAnsi"/>
          <w:sz w:val="22"/>
          <w:szCs w:val="22"/>
        </w:rPr>
        <w:t> K</w:t>
      </w:r>
      <w:r w:rsidRPr="00314443">
        <w:rPr>
          <w:rFonts w:asciiTheme="minorHAnsi" w:eastAsia="Cambria" w:hAnsiTheme="minorHAnsi" w:cstheme="minorHAnsi"/>
          <w:sz w:val="22"/>
          <w:szCs w:val="22"/>
        </w:rPr>
        <w:t>ancelárii</w:t>
      </w:r>
      <w:r w:rsidR="001D7746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5179DCF5" w14:textId="77777777" w:rsidR="00C11968" w:rsidRPr="00314443" w:rsidRDefault="00C11968" w:rsidP="00C11968">
      <w:pPr>
        <w:spacing w:line="28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16FD18D" w14:textId="77777777" w:rsidR="00F676FC" w:rsidRPr="00314443" w:rsidRDefault="00F676FC" w:rsidP="00F676FC">
      <w:pPr>
        <w:spacing w:line="31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F5DC722" w14:textId="77777777" w:rsidR="00DF5DC2" w:rsidRDefault="00DF5DC2" w:rsidP="00F676FC">
      <w:pPr>
        <w:spacing w:line="0" w:lineRule="atLeast"/>
        <w:ind w:right="1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9C6EA16" w14:textId="1F5610D6" w:rsidR="00F676FC" w:rsidRPr="00314443" w:rsidRDefault="00F676FC" w:rsidP="00F676FC">
      <w:pPr>
        <w:spacing w:line="0" w:lineRule="atLeast"/>
        <w:ind w:right="1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Článok </w:t>
      </w:r>
      <w:r w:rsidR="00401972">
        <w:rPr>
          <w:rFonts w:asciiTheme="minorHAnsi" w:eastAsia="Cambria" w:hAnsiTheme="minorHAnsi" w:cstheme="minorHAnsi"/>
          <w:b/>
          <w:sz w:val="22"/>
          <w:szCs w:val="22"/>
        </w:rPr>
        <w:t>6</w:t>
      </w:r>
    </w:p>
    <w:p w14:paraId="4F0F1BFE" w14:textId="77777777" w:rsidR="00F676FC" w:rsidRPr="00314443" w:rsidRDefault="00F676FC" w:rsidP="00F676FC">
      <w:pPr>
        <w:spacing w:line="8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1B1BC7D" w14:textId="77777777" w:rsidR="00F676FC" w:rsidRPr="00314443" w:rsidRDefault="00F676FC" w:rsidP="00F676FC">
      <w:pPr>
        <w:spacing w:line="0" w:lineRule="atLeast"/>
        <w:ind w:right="1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Opravné prostriedky</w:t>
      </w:r>
    </w:p>
    <w:p w14:paraId="6A98B963" w14:textId="77777777" w:rsidR="00F676FC" w:rsidRPr="00314443" w:rsidRDefault="00F676FC" w:rsidP="00F676FC">
      <w:pPr>
        <w:spacing w:line="28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C2DD691" w14:textId="2016BF8F" w:rsidR="00F676FC" w:rsidRPr="001D5745" w:rsidRDefault="00401972" w:rsidP="00401972">
      <w:pPr>
        <w:tabs>
          <w:tab w:val="left" w:pos="567"/>
        </w:tabs>
        <w:spacing w:line="275" w:lineRule="auto"/>
        <w:ind w:left="540" w:right="220" w:hanging="54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1.     </w:t>
      </w:r>
      <w:r w:rsidR="002C3BE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F676FC" w:rsidRPr="001D5745">
        <w:rPr>
          <w:rFonts w:asciiTheme="minorHAnsi" w:eastAsia="Cambria" w:hAnsiTheme="minorHAnsi" w:cstheme="minorHAnsi"/>
          <w:sz w:val="22"/>
          <w:szCs w:val="22"/>
        </w:rPr>
        <w:t xml:space="preserve">Odvolanie proti rozhodnutiu </w:t>
      </w:r>
      <w:r w:rsidR="00BB41DC">
        <w:rPr>
          <w:rFonts w:asciiTheme="minorHAnsi" w:eastAsia="Cambria" w:hAnsiTheme="minorHAnsi" w:cstheme="minorHAnsi"/>
          <w:sz w:val="22"/>
          <w:szCs w:val="22"/>
        </w:rPr>
        <w:t>generálneho riaditeľa</w:t>
      </w:r>
      <w:r w:rsidR="00F676FC" w:rsidRPr="001D5745">
        <w:rPr>
          <w:rFonts w:asciiTheme="minorHAnsi" w:eastAsia="Cambria" w:hAnsiTheme="minorHAnsi" w:cstheme="minorHAnsi"/>
          <w:sz w:val="22"/>
          <w:szCs w:val="22"/>
        </w:rPr>
        <w:t xml:space="preserve"> o odmietnutí požadovanej informácie je možné podať v lehote 15 dní od doručenia rozhodnutia alebo márneho uplynutia lehoty na rozhodnutie o žiadosti. </w:t>
      </w:r>
    </w:p>
    <w:p w14:paraId="6B115ED2" w14:textId="77D4DD09" w:rsidR="00F676FC" w:rsidRPr="00F676FC" w:rsidRDefault="001D5745" w:rsidP="00401972">
      <w:pPr>
        <w:numPr>
          <w:ilvl w:val="0"/>
          <w:numId w:val="28"/>
        </w:numPr>
        <w:tabs>
          <w:tab w:val="left" w:pos="540"/>
        </w:tabs>
        <w:spacing w:line="275" w:lineRule="auto"/>
        <w:ind w:left="567" w:right="220" w:hanging="567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O odvolaní proti rozhodnutiu </w:t>
      </w:r>
      <w:r w:rsidR="00B01935">
        <w:rPr>
          <w:rFonts w:asciiTheme="minorHAnsi" w:eastAsia="Cambria" w:hAnsiTheme="minorHAnsi" w:cstheme="minorHAnsi"/>
          <w:sz w:val="22"/>
          <w:szCs w:val="22"/>
        </w:rPr>
        <w:t>generálneho riaditeľa</w:t>
      </w:r>
      <w:r>
        <w:rPr>
          <w:rFonts w:asciiTheme="minorHAnsi" w:eastAsia="Cambria" w:hAnsiTheme="minorHAnsi" w:cstheme="minorHAnsi"/>
          <w:sz w:val="22"/>
          <w:szCs w:val="22"/>
        </w:rPr>
        <w:t xml:space="preserve"> rozhoduje </w:t>
      </w:r>
      <w:r w:rsidR="00B01935">
        <w:rPr>
          <w:rFonts w:asciiTheme="minorHAnsi" w:eastAsia="Cambria" w:hAnsiTheme="minorHAnsi" w:cstheme="minorHAnsi"/>
          <w:sz w:val="22"/>
          <w:szCs w:val="22"/>
        </w:rPr>
        <w:t>správna rada</w:t>
      </w:r>
      <w:r w:rsidR="00F676FC" w:rsidRPr="00F676FC">
        <w:rPr>
          <w:rFonts w:asciiTheme="minorHAnsi" w:eastAsia="Cambria" w:hAnsiTheme="minorHAnsi" w:cstheme="minorHAnsi"/>
          <w:sz w:val="22"/>
          <w:szCs w:val="22"/>
        </w:rPr>
        <w:t xml:space="preserve">, a to do 15 dní od jeho doručenia. Ak </w:t>
      </w:r>
      <w:r w:rsidR="00B01935">
        <w:rPr>
          <w:rFonts w:asciiTheme="minorHAnsi" w:eastAsia="Cambria" w:hAnsiTheme="minorHAnsi" w:cstheme="minorHAnsi"/>
          <w:sz w:val="22"/>
          <w:szCs w:val="22"/>
        </w:rPr>
        <w:t>správna rada</w:t>
      </w:r>
      <w:r w:rsidR="00F676FC" w:rsidRPr="00F676FC">
        <w:rPr>
          <w:rFonts w:asciiTheme="minorHAnsi" w:eastAsia="Cambria" w:hAnsiTheme="minorHAnsi" w:cstheme="minorHAnsi"/>
          <w:sz w:val="22"/>
          <w:szCs w:val="22"/>
        </w:rPr>
        <w:t xml:space="preserve"> nerozhodne v stanovenej lehote, predpokladá sa, že vydal</w:t>
      </w:r>
      <w:r w:rsidR="00B01935">
        <w:rPr>
          <w:rFonts w:asciiTheme="minorHAnsi" w:eastAsia="Cambria" w:hAnsiTheme="minorHAnsi" w:cstheme="minorHAnsi"/>
          <w:sz w:val="22"/>
          <w:szCs w:val="22"/>
        </w:rPr>
        <w:t>a</w:t>
      </w:r>
      <w:r w:rsidR="00F676FC" w:rsidRPr="00F676FC">
        <w:rPr>
          <w:rFonts w:asciiTheme="minorHAnsi" w:eastAsia="Cambria" w:hAnsiTheme="minorHAnsi" w:cstheme="minorHAnsi"/>
          <w:sz w:val="22"/>
          <w:szCs w:val="22"/>
        </w:rPr>
        <w:t xml:space="preserve"> rozhodnutie, na základe ktorého odvolanie zamietla a napadnuté rozhodnutie potvrdil</w:t>
      </w:r>
      <w:r w:rsidR="00BB41DC">
        <w:rPr>
          <w:rFonts w:asciiTheme="minorHAnsi" w:eastAsia="Cambria" w:hAnsiTheme="minorHAnsi" w:cstheme="minorHAnsi"/>
          <w:sz w:val="22"/>
          <w:szCs w:val="22"/>
        </w:rPr>
        <w:t>a</w:t>
      </w:r>
      <w:r w:rsidR="00F676FC" w:rsidRPr="00F676FC">
        <w:rPr>
          <w:rFonts w:asciiTheme="minorHAnsi" w:eastAsia="Cambria" w:hAnsiTheme="minorHAnsi" w:cstheme="minorHAnsi"/>
          <w:sz w:val="22"/>
          <w:szCs w:val="22"/>
        </w:rPr>
        <w:t>. Za deň doručenia tohto rozhodnutia sa považuje druhý deň po uplynutí lehoty na vydanie rozhodnutia.</w:t>
      </w:r>
    </w:p>
    <w:p w14:paraId="284CF5FB" w14:textId="146F91FB" w:rsidR="00F676FC" w:rsidRDefault="00F676FC" w:rsidP="00F676FC">
      <w:pPr>
        <w:tabs>
          <w:tab w:val="left" w:pos="540"/>
        </w:tabs>
        <w:spacing w:line="297" w:lineRule="auto"/>
        <w:ind w:left="540"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A59DB64" w14:textId="77777777" w:rsidR="00AF5AD4" w:rsidRPr="00314443" w:rsidRDefault="00AF5AD4" w:rsidP="00F676FC">
      <w:pPr>
        <w:tabs>
          <w:tab w:val="left" w:pos="540"/>
        </w:tabs>
        <w:spacing w:line="297" w:lineRule="auto"/>
        <w:ind w:left="540" w:right="220"/>
        <w:jc w:val="both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124C83C" w14:textId="52E0F75D" w:rsidR="00F676FC" w:rsidRPr="00314443" w:rsidRDefault="00F676FC" w:rsidP="00F676FC">
      <w:pPr>
        <w:spacing w:line="0" w:lineRule="atLeast"/>
        <w:ind w:right="8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Článok </w:t>
      </w:r>
      <w:r w:rsidR="00401972">
        <w:rPr>
          <w:rFonts w:asciiTheme="minorHAnsi" w:eastAsia="Cambria" w:hAnsiTheme="minorHAnsi" w:cstheme="minorHAnsi"/>
          <w:b/>
          <w:sz w:val="22"/>
          <w:szCs w:val="22"/>
        </w:rPr>
        <w:t>7</w:t>
      </w:r>
    </w:p>
    <w:p w14:paraId="3B228D93" w14:textId="77777777" w:rsidR="00F676FC" w:rsidRPr="00314443" w:rsidRDefault="00F676FC" w:rsidP="00F676FC">
      <w:pPr>
        <w:spacing w:line="7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79E09D5" w14:textId="77777777" w:rsidR="00F676FC" w:rsidRPr="00314443" w:rsidRDefault="00F676FC" w:rsidP="00F676FC">
      <w:pPr>
        <w:spacing w:line="0" w:lineRule="atLeast"/>
        <w:ind w:right="8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Úhrada nákladov</w:t>
      </w:r>
    </w:p>
    <w:p w14:paraId="44EC0A85" w14:textId="77777777" w:rsidR="00F676FC" w:rsidRPr="00314443" w:rsidRDefault="00F676FC" w:rsidP="00F676FC">
      <w:pPr>
        <w:spacing w:line="28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E5C5780" w14:textId="146C46AC" w:rsidR="00F676FC" w:rsidRPr="00314443" w:rsidRDefault="00F676FC" w:rsidP="00F676FC">
      <w:pPr>
        <w:numPr>
          <w:ilvl w:val="0"/>
          <w:numId w:val="17"/>
        </w:numPr>
        <w:tabs>
          <w:tab w:val="left" w:pos="540"/>
        </w:tabs>
        <w:spacing w:line="275" w:lineRule="auto"/>
        <w:ind w:left="540" w:right="220" w:hanging="421"/>
        <w:jc w:val="both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sprístupňuje informácie bezplatne, ak nie je v tejto smernici stanovené inak.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je oprávnený požadovať za sprístupnenie informácie len úhradu materiálnych nákladov spojených so zhotovením kópií, so zadovážením technických nosičov a s odoslaním informácie žiadateľovi.</w:t>
      </w:r>
    </w:p>
    <w:p w14:paraId="27959268" w14:textId="77777777" w:rsidR="00F676FC" w:rsidRPr="00314443" w:rsidRDefault="00F676FC" w:rsidP="00F676FC">
      <w:pPr>
        <w:spacing w:line="245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301E6F82" w14:textId="77777777" w:rsidR="00F676FC" w:rsidRPr="00314443" w:rsidRDefault="00F676FC" w:rsidP="00F676FC">
      <w:pPr>
        <w:numPr>
          <w:ilvl w:val="0"/>
          <w:numId w:val="17"/>
        </w:numPr>
        <w:tabs>
          <w:tab w:val="left" w:pos="540"/>
        </w:tabs>
        <w:spacing w:line="0" w:lineRule="atLeast"/>
        <w:ind w:left="540" w:hanging="421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Za materiálne náklady podľa bodu 1 tohto článku sa považujú náklady na:</w:t>
      </w:r>
    </w:p>
    <w:p w14:paraId="1AA88BE5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4F0B9679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obstaranie technických nosičov dát, pamäťových kariet, kompaktných diskov;</w:t>
      </w:r>
    </w:p>
    <w:p w14:paraId="0A988856" w14:textId="77777777" w:rsidR="00F676FC" w:rsidRPr="00314443" w:rsidRDefault="00F676FC" w:rsidP="00F676FC">
      <w:pPr>
        <w:spacing w:line="280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8B2FFB2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vyhotovenie kópií požadovaných informácií, a to najmä na papier;</w:t>
      </w:r>
    </w:p>
    <w:p w14:paraId="260808D6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D47C3EC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obstaranie obalu, a to najmä obálok;</w:t>
      </w:r>
    </w:p>
    <w:p w14:paraId="653407D4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81D3AB7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odoslanie informácií, a to najmä na poštovné.</w:t>
      </w:r>
    </w:p>
    <w:p w14:paraId="34624B22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39E92A39" w14:textId="77777777" w:rsidR="00F676FC" w:rsidRPr="00314443" w:rsidRDefault="00F676FC" w:rsidP="00F676FC">
      <w:pPr>
        <w:numPr>
          <w:ilvl w:val="0"/>
          <w:numId w:val="17"/>
        </w:numPr>
        <w:tabs>
          <w:tab w:val="left" w:pos="540"/>
        </w:tabs>
        <w:spacing w:line="0" w:lineRule="atLeast"/>
        <w:ind w:left="540" w:hanging="421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lastRenderedPageBreak/>
        <w:t>Úhrada nákladov podľa bodu 2 tohto článku sa určí ako súčet týchto nákladov.</w:t>
      </w:r>
    </w:p>
    <w:p w14:paraId="4105A280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1037E185" w14:textId="77777777" w:rsidR="00F676FC" w:rsidRPr="00314443" w:rsidRDefault="00F676FC" w:rsidP="00F676FC">
      <w:pPr>
        <w:numPr>
          <w:ilvl w:val="0"/>
          <w:numId w:val="17"/>
        </w:numPr>
        <w:tabs>
          <w:tab w:val="left" w:pos="540"/>
        </w:tabs>
        <w:spacing w:line="0" w:lineRule="atLeast"/>
        <w:ind w:left="540" w:hanging="421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Žiadateľ môže uhradiť náklady podľa bodu 3 takto:</w:t>
      </w:r>
    </w:p>
    <w:p w14:paraId="4AD356B3" w14:textId="77777777" w:rsidR="00F676FC" w:rsidRPr="00314443" w:rsidRDefault="00F676FC" w:rsidP="00F676FC">
      <w:pPr>
        <w:spacing w:line="280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28B1F163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poštovou poukážkou;</w:t>
      </w:r>
    </w:p>
    <w:p w14:paraId="4D862D12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2F7BD7AB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bezhotovostným prevodom na účet v banke;</w:t>
      </w:r>
    </w:p>
    <w:p w14:paraId="3D0D8394" w14:textId="77777777" w:rsidR="00F676FC" w:rsidRPr="00314443" w:rsidRDefault="00F676FC" w:rsidP="00F676FC">
      <w:pPr>
        <w:spacing w:line="28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4A7D910B" w14:textId="77777777" w:rsidR="00F676FC" w:rsidRPr="00314443" w:rsidRDefault="00F676FC" w:rsidP="00F676FC">
      <w:pPr>
        <w:numPr>
          <w:ilvl w:val="1"/>
          <w:numId w:val="17"/>
        </w:numPr>
        <w:tabs>
          <w:tab w:val="left" w:pos="1140"/>
        </w:tabs>
        <w:spacing w:line="0" w:lineRule="atLeast"/>
        <w:ind w:left="1140" w:hanging="572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v hotovosti do pokladne.</w:t>
      </w:r>
    </w:p>
    <w:p w14:paraId="4E322963" w14:textId="77777777" w:rsidR="00F676FC" w:rsidRPr="00314443" w:rsidRDefault="00F676FC" w:rsidP="00F676FC">
      <w:pPr>
        <w:spacing w:line="283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756AA55C" w14:textId="77777777" w:rsidR="00F676FC" w:rsidRPr="00314443" w:rsidRDefault="00F676FC" w:rsidP="00300F07">
      <w:pPr>
        <w:numPr>
          <w:ilvl w:val="0"/>
          <w:numId w:val="17"/>
        </w:numPr>
        <w:tabs>
          <w:tab w:val="left" w:pos="538"/>
        </w:tabs>
        <w:spacing w:line="275" w:lineRule="auto"/>
        <w:ind w:left="540" w:right="220" w:hanging="421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>Informácie o úhrade materiálnych nákladov podľa bodu 3 sú uvedené v prílohe č. 3 tejto smernice.</w:t>
      </w:r>
    </w:p>
    <w:p w14:paraId="1756B7EE" w14:textId="77777777" w:rsidR="00F676FC" w:rsidRPr="00314443" w:rsidRDefault="00F676FC" w:rsidP="00F676FC">
      <w:pPr>
        <w:spacing w:line="241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74DAE286" w14:textId="18DFFC45" w:rsidR="00F676FC" w:rsidRPr="00314443" w:rsidRDefault="00F676FC" w:rsidP="00F676FC">
      <w:pPr>
        <w:numPr>
          <w:ilvl w:val="0"/>
          <w:numId w:val="17"/>
        </w:numPr>
        <w:tabs>
          <w:tab w:val="left" w:pos="540"/>
        </w:tabs>
        <w:spacing w:line="0" w:lineRule="atLeast"/>
        <w:ind w:left="540" w:hanging="421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môže zaplatenie úhrady odpustiť.</w:t>
      </w:r>
    </w:p>
    <w:p w14:paraId="0C31304F" w14:textId="77777777" w:rsidR="00F676FC" w:rsidRPr="00314443" w:rsidRDefault="00F676FC" w:rsidP="00F676FC">
      <w:pPr>
        <w:spacing w:line="281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57407DA6" w14:textId="124F5C79" w:rsidR="00F676FC" w:rsidRPr="00314443" w:rsidRDefault="00F676FC" w:rsidP="00E24704">
      <w:pPr>
        <w:numPr>
          <w:ilvl w:val="0"/>
          <w:numId w:val="17"/>
        </w:numPr>
        <w:tabs>
          <w:tab w:val="left" w:pos="538"/>
        </w:tabs>
        <w:spacing w:line="298" w:lineRule="auto"/>
        <w:ind w:left="540" w:right="240" w:hanging="4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Kancelária zverejní informácie o úhrade materiálnych nákladov za sprístupnenie informácie a spôsob úhrady na webovom sídle </w:t>
      </w:r>
      <w:r w:rsidR="00DF5DC2"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="00300F07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314443">
        <w:rPr>
          <w:rFonts w:asciiTheme="minorHAnsi" w:eastAsia="Cambria" w:hAnsiTheme="minorHAnsi" w:cstheme="minorHAnsi"/>
          <w:sz w:val="22"/>
          <w:szCs w:val="22"/>
        </w:rPr>
        <w:t>a na požiadanie aj v</w:t>
      </w:r>
      <w:r w:rsidR="00DF5DC2">
        <w:rPr>
          <w:rFonts w:asciiTheme="minorHAnsi" w:eastAsia="Cambria" w:hAnsiTheme="minorHAnsi" w:cstheme="minorHAnsi"/>
          <w:sz w:val="22"/>
          <w:szCs w:val="22"/>
        </w:rPr>
        <w:t> jeho sídle</w:t>
      </w:r>
    </w:p>
    <w:p w14:paraId="60211F9F" w14:textId="2F3C97BF" w:rsidR="00F676FC" w:rsidRDefault="00F676FC" w:rsidP="00F676FC">
      <w:pPr>
        <w:spacing w:line="22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7B5B0F9" w14:textId="77777777" w:rsidR="00F676FC" w:rsidRPr="00314443" w:rsidRDefault="00F676FC" w:rsidP="00F676FC">
      <w:pPr>
        <w:spacing w:line="22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1C6FA30" w14:textId="55766947" w:rsidR="00F676FC" w:rsidRPr="00314443" w:rsidRDefault="00F676FC" w:rsidP="00F676FC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 xml:space="preserve">Článok </w:t>
      </w:r>
      <w:r w:rsidR="00AF5AD4">
        <w:rPr>
          <w:rFonts w:asciiTheme="minorHAnsi" w:eastAsia="Cambria" w:hAnsiTheme="minorHAnsi" w:cstheme="minorHAnsi"/>
          <w:b/>
          <w:sz w:val="22"/>
          <w:szCs w:val="22"/>
        </w:rPr>
        <w:t>8</w:t>
      </w:r>
    </w:p>
    <w:p w14:paraId="7979050F" w14:textId="77777777" w:rsidR="00F676FC" w:rsidRPr="00314443" w:rsidRDefault="00F676FC" w:rsidP="00F676FC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2C419F2" w14:textId="77777777" w:rsidR="00F676FC" w:rsidRPr="00314443" w:rsidRDefault="00F676FC" w:rsidP="00F676FC">
      <w:pPr>
        <w:spacing w:line="0" w:lineRule="atLeast"/>
        <w:ind w:right="-5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b/>
          <w:sz w:val="22"/>
          <w:szCs w:val="22"/>
        </w:rPr>
        <w:t>Záverečné ustanovenia</w:t>
      </w:r>
    </w:p>
    <w:p w14:paraId="28241861" w14:textId="77777777" w:rsidR="00F676FC" w:rsidRPr="00314443" w:rsidRDefault="00F676FC" w:rsidP="00F676F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C81550" w14:textId="77777777" w:rsidR="00F676FC" w:rsidRPr="00314443" w:rsidRDefault="00F676FC" w:rsidP="00F676FC">
      <w:pPr>
        <w:spacing w:line="32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5E649E6" w14:textId="46F66364" w:rsidR="00F676FC" w:rsidRPr="00DF5DC2" w:rsidRDefault="00F676FC" w:rsidP="00F676FC">
      <w:pPr>
        <w:numPr>
          <w:ilvl w:val="0"/>
          <w:numId w:val="18"/>
        </w:numPr>
        <w:tabs>
          <w:tab w:val="left" w:pos="540"/>
        </w:tabs>
        <w:spacing w:line="275" w:lineRule="auto"/>
        <w:ind w:left="540" w:right="120" w:hanging="539"/>
        <w:rPr>
          <w:rFonts w:asciiTheme="minorHAnsi" w:eastAsia="Cambria" w:hAnsiTheme="minorHAnsi" w:cstheme="minorHAnsi"/>
          <w:b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Táto smernica </w:t>
      </w:r>
      <w:r w:rsidR="00DF5DC2">
        <w:rPr>
          <w:rFonts w:asciiTheme="minorHAnsi" w:eastAsia="Cambria" w:hAnsiTheme="minorHAnsi" w:cstheme="minorHAnsi"/>
          <w:sz w:val="22"/>
          <w:szCs w:val="22"/>
        </w:rPr>
        <w:t>nadobúda účinnosť dňom schválenia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B01935">
        <w:rPr>
          <w:rFonts w:asciiTheme="minorHAnsi" w:eastAsia="Cambria" w:hAnsiTheme="minorHAnsi" w:cstheme="minorHAnsi"/>
          <w:sz w:val="22"/>
          <w:szCs w:val="22"/>
        </w:rPr>
        <w:t>s</w:t>
      </w:r>
      <w:r w:rsidRPr="00314443">
        <w:rPr>
          <w:rFonts w:asciiTheme="minorHAnsi" w:eastAsia="Cambria" w:hAnsiTheme="minorHAnsi" w:cstheme="minorHAnsi"/>
          <w:sz w:val="22"/>
          <w:szCs w:val="22"/>
        </w:rPr>
        <w:t>právnou radou</w:t>
      </w:r>
      <w:r w:rsidR="00DF5DC2">
        <w:rPr>
          <w:rFonts w:asciiTheme="minorHAnsi" w:eastAsia="Cambria" w:hAnsiTheme="minorHAnsi" w:cstheme="minorHAnsi"/>
          <w:sz w:val="22"/>
          <w:szCs w:val="22"/>
        </w:rPr>
        <w:t xml:space="preserve"> 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 w:rsidR="00DF5DC2"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41533E">
        <w:rPr>
          <w:rFonts w:asciiTheme="minorHAnsi" w:eastAsia="Cambria" w:hAnsiTheme="minorHAnsi" w:cstheme="minorHAnsi"/>
          <w:sz w:val="22"/>
          <w:szCs w:val="22"/>
        </w:rPr>
        <w:t>.</w:t>
      </w:r>
    </w:p>
    <w:p w14:paraId="3252F787" w14:textId="77777777" w:rsidR="00DF5DC2" w:rsidRPr="00DF5DC2" w:rsidRDefault="00DF5DC2" w:rsidP="00DF5DC2">
      <w:pPr>
        <w:tabs>
          <w:tab w:val="left" w:pos="540"/>
        </w:tabs>
        <w:spacing w:line="275" w:lineRule="auto"/>
        <w:ind w:left="540" w:right="12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09CA01C" w14:textId="49D33BFA" w:rsidR="002C3BED" w:rsidRPr="00314443" w:rsidRDefault="00DF5DC2" w:rsidP="00E24704">
      <w:pPr>
        <w:tabs>
          <w:tab w:val="left" w:pos="540"/>
        </w:tabs>
        <w:spacing w:line="274" w:lineRule="auto"/>
        <w:ind w:right="2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Všetci zamestnanci </w:t>
      </w:r>
      <w:r>
        <w:rPr>
          <w:rFonts w:asciiTheme="minorHAnsi" w:eastAsia="Cambria" w:hAnsiTheme="minorHAnsi" w:cstheme="minorHAnsi"/>
          <w:sz w:val="22"/>
          <w:szCs w:val="22"/>
        </w:rPr>
        <w:t>F</w:t>
      </w:r>
      <w:r w:rsidR="002C3BED">
        <w:rPr>
          <w:rFonts w:asciiTheme="minorHAnsi" w:eastAsia="Cambria" w:hAnsiTheme="minorHAnsi" w:cstheme="minorHAnsi"/>
          <w:sz w:val="22"/>
          <w:szCs w:val="22"/>
        </w:rPr>
        <w:t>N</w:t>
      </w:r>
      <w:r>
        <w:rPr>
          <w:rFonts w:asciiTheme="minorHAnsi" w:eastAsia="Cambria" w:hAnsiTheme="minorHAnsi" w:cstheme="minorHAnsi"/>
          <w:sz w:val="22"/>
          <w:szCs w:val="22"/>
        </w:rPr>
        <w:t>PŠ</w:t>
      </w:r>
      <w:r w:rsidRPr="00314443">
        <w:rPr>
          <w:rFonts w:asciiTheme="minorHAnsi" w:eastAsia="Cambria" w:hAnsiTheme="minorHAnsi" w:cstheme="minorHAnsi"/>
          <w:sz w:val="22"/>
          <w:szCs w:val="22"/>
        </w:rPr>
        <w:t xml:space="preserve"> sú povinní oboznámiť sa s touto smernicou, ako aj so znením Zákona o slobode informácií a relevantnými ustanoveniami zákona č. 40/1964 Zb. Občiansky zákonník v znení neskorších predpisov.</w:t>
      </w:r>
    </w:p>
    <w:p w14:paraId="1061CC9E" w14:textId="77777777" w:rsidR="00087579" w:rsidRDefault="00087579" w:rsidP="002C3BED">
      <w:pPr>
        <w:tabs>
          <w:tab w:val="left" w:pos="540"/>
        </w:tabs>
        <w:spacing w:line="274" w:lineRule="auto"/>
        <w:ind w:right="2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909FFBB" w14:textId="0555F341" w:rsidR="00DF5DC2" w:rsidRPr="002C3BED" w:rsidRDefault="00DF5DC2" w:rsidP="00E24704">
      <w:pPr>
        <w:tabs>
          <w:tab w:val="left" w:pos="540"/>
        </w:tabs>
        <w:spacing w:line="274" w:lineRule="auto"/>
        <w:ind w:right="2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004FC">
        <w:rPr>
          <w:rFonts w:asciiTheme="minorHAnsi" w:eastAsia="Arial" w:hAnsiTheme="minorHAnsi" w:cstheme="minorHAnsi"/>
          <w:sz w:val="22"/>
          <w:szCs w:val="22"/>
        </w:rPr>
        <w:t xml:space="preserve">V Bratislave dňa </w:t>
      </w:r>
      <w:r w:rsidR="00E24704">
        <w:rPr>
          <w:rFonts w:asciiTheme="minorHAnsi" w:eastAsia="Arial" w:hAnsiTheme="minorHAnsi" w:cstheme="minorHAnsi"/>
          <w:sz w:val="22"/>
          <w:szCs w:val="22"/>
        </w:rPr>
        <w:t>26.5.2020</w:t>
      </w:r>
      <w:r w:rsidRPr="002C3BED">
        <w:rPr>
          <w:rFonts w:asciiTheme="minorHAnsi" w:eastAsia="Arial" w:hAnsiTheme="minorHAnsi" w:cstheme="minorHAnsi"/>
          <w:sz w:val="22"/>
          <w:szCs w:val="22"/>
        </w:rPr>
        <w:tab/>
      </w:r>
      <w:r w:rsidRPr="002C3BED">
        <w:rPr>
          <w:rFonts w:asciiTheme="minorHAnsi" w:eastAsia="Arial" w:hAnsiTheme="minorHAnsi" w:cstheme="minorHAnsi"/>
          <w:sz w:val="22"/>
          <w:szCs w:val="22"/>
        </w:rPr>
        <w:tab/>
      </w:r>
      <w:r w:rsidRPr="002C3BED">
        <w:rPr>
          <w:rFonts w:asciiTheme="minorHAnsi" w:eastAsia="Arial" w:hAnsiTheme="minorHAnsi" w:cstheme="minorHAnsi"/>
          <w:sz w:val="22"/>
          <w:szCs w:val="22"/>
        </w:rPr>
        <w:tab/>
      </w:r>
    </w:p>
    <w:p w14:paraId="48B808D2" w14:textId="658E0574" w:rsidR="00DF5DC2" w:rsidRDefault="00DF5DC2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</w:p>
    <w:p w14:paraId="147425A2" w14:textId="46D4804F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614B22F9" w14:textId="1A89A737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2DE0AD04" w14:textId="1F5A4999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65C62F92" w14:textId="7F1BEEB1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6DA109C3" w14:textId="56007BA5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6B9441E1" w14:textId="31B045E2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5275AD5E" w14:textId="0788C6D1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25400756" w14:textId="246625B1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7DC0BAA8" w14:textId="65C5CA8C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6FF83F16" w14:textId="21993438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0D74FA53" w14:textId="5BB3FB8C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22C608F2" w14:textId="2251F2A6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3CD68FC4" w14:textId="0E56144B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17553CAB" w14:textId="3C05212C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2BD65F8A" w14:textId="5A1C00B5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7F53F5D8" w14:textId="530B545B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74B00EAE" w14:textId="2130316F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50E52B7E" w14:textId="02C25526" w:rsidR="00087579" w:rsidRDefault="00087579" w:rsidP="00DF5DC2">
      <w:pPr>
        <w:tabs>
          <w:tab w:val="left" w:pos="424"/>
        </w:tabs>
        <w:spacing w:line="0" w:lineRule="atLeast"/>
        <w:ind w:left="424"/>
        <w:rPr>
          <w:rFonts w:asciiTheme="minorHAnsi" w:eastAsia="Arial" w:hAnsiTheme="minorHAnsi" w:cstheme="minorHAnsi"/>
          <w:sz w:val="22"/>
          <w:szCs w:val="22"/>
        </w:rPr>
      </w:pPr>
    </w:p>
    <w:p w14:paraId="179AAC35" w14:textId="77777777" w:rsidR="00087579" w:rsidRDefault="00087579" w:rsidP="00E24704">
      <w:pPr>
        <w:tabs>
          <w:tab w:val="left" w:pos="424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48246ACF" w14:textId="130B67B0" w:rsidR="00DF5DC2" w:rsidRPr="00DF5DC2" w:rsidRDefault="00DF5DC2" w:rsidP="00DF5DC2">
      <w:pPr>
        <w:spacing w:line="0" w:lineRule="atLeast"/>
        <w:ind w:left="4320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Pr="00DF5DC2">
        <w:rPr>
          <w:rFonts w:asciiTheme="minorHAnsi" w:eastAsia="Cambria" w:hAnsiTheme="minorHAnsi" w:cstheme="minorHAnsi"/>
          <w:b/>
          <w:sz w:val="22"/>
          <w:szCs w:val="22"/>
        </w:rPr>
        <w:t>č. 1 - Formulár písomnej žiadosti</w:t>
      </w:r>
    </w:p>
    <w:p w14:paraId="382262D6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A368B34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9870D1A" w14:textId="77777777" w:rsidR="00DF5DC2" w:rsidRPr="00DF5DC2" w:rsidRDefault="00DF5DC2" w:rsidP="00DF5DC2">
      <w:pPr>
        <w:spacing w:line="28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0E75AA" w14:textId="77777777" w:rsidR="00DF5DC2" w:rsidRPr="00DF5DC2" w:rsidRDefault="00DF5DC2" w:rsidP="00DF5DC2">
      <w:pPr>
        <w:spacing w:line="0" w:lineRule="atLeast"/>
        <w:ind w:right="20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VZOR</w:t>
      </w:r>
    </w:p>
    <w:p w14:paraId="7EC4BEB7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CD56904" w14:textId="77777777" w:rsidR="00DF5DC2" w:rsidRPr="00DF5DC2" w:rsidRDefault="00DF5DC2" w:rsidP="00DF5DC2">
      <w:pPr>
        <w:spacing w:line="0" w:lineRule="atLeast"/>
        <w:ind w:right="20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Meno a priezvisko žiadateľa, titul, adresa pobytu, kontakt</w:t>
      </w:r>
    </w:p>
    <w:p w14:paraId="022AA615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9322F1F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5469AA5" w14:textId="77777777" w:rsidR="00DF5DC2" w:rsidRPr="00DF5DC2" w:rsidRDefault="00DF5DC2" w:rsidP="00DF5DC2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C8D19A7" w14:textId="01B7F09C" w:rsidR="00DF5DC2" w:rsidRPr="00DF5DC2" w:rsidRDefault="00DF5DC2" w:rsidP="00DF5DC2">
      <w:pPr>
        <w:spacing w:line="0" w:lineRule="atLeast"/>
        <w:ind w:left="528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 xml:space="preserve">Fond na podporu </w:t>
      </w:r>
      <w:r>
        <w:rPr>
          <w:rFonts w:asciiTheme="minorHAnsi" w:eastAsia="Cambria" w:hAnsiTheme="minorHAnsi" w:cstheme="minorHAnsi"/>
          <w:sz w:val="22"/>
          <w:szCs w:val="22"/>
        </w:rPr>
        <w:t>športu</w:t>
      </w:r>
    </w:p>
    <w:p w14:paraId="4C1E223D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517045B" w14:textId="77777777" w:rsidR="00DF5DC2" w:rsidRDefault="00DF5DC2" w:rsidP="00DF5DC2">
      <w:pPr>
        <w:spacing w:line="200" w:lineRule="exact"/>
        <w:ind w:left="4572" w:firstLine="708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Stromová 9</w:t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</w:r>
      <w:r>
        <w:rPr>
          <w:rFonts w:asciiTheme="minorHAnsi" w:eastAsia="Cambria" w:hAnsiTheme="minorHAnsi" w:cstheme="minorHAnsi"/>
          <w:sz w:val="22"/>
          <w:szCs w:val="22"/>
        </w:rPr>
        <w:tab/>
        <w:t xml:space="preserve">      </w:t>
      </w:r>
    </w:p>
    <w:p w14:paraId="68E74B1E" w14:textId="7C89949B" w:rsidR="00DF5DC2" w:rsidRPr="00DF5DC2" w:rsidRDefault="00DF5DC2" w:rsidP="00DF5DC2">
      <w:pPr>
        <w:spacing w:line="200" w:lineRule="exact"/>
        <w:ind w:left="4572" w:firstLine="708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831 01 Bratislava</w:t>
      </w:r>
      <w:r w:rsidRPr="00DF5DC2">
        <w:rPr>
          <w:rFonts w:asciiTheme="minorHAnsi" w:eastAsia="Cambria" w:hAnsiTheme="minorHAnsi" w:cstheme="minorHAnsi"/>
          <w:sz w:val="22"/>
          <w:szCs w:val="22"/>
        </w:rPr>
        <w:tab/>
      </w:r>
    </w:p>
    <w:p w14:paraId="0C39BD81" w14:textId="77777777" w:rsidR="00DF5DC2" w:rsidRPr="00DF5DC2" w:rsidRDefault="00DF5DC2" w:rsidP="00DF5DC2">
      <w:pPr>
        <w:spacing w:line="4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E27BE27" w14:textId="77777777" w:rsidR="00DF5DC2" w:rsidRPr="00DF5DC2" w:rsidRDefault="00DF5DC2" w:rsidP="00DF5DC2">
      <w:pPr>
        <w:spacing w:line="0" w:lineRule="atLeast"/>
        <w:ind w:left="528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Dátum a miesto</w:t>
      </w:r>
    </w:p>
    <w:p w14:paraId="75B6B229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CDDC07C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22E3CF8" w14:textId="77777777" w:rsidR="00DF5DC2" w:rsidRPr="00DF5DC2" w:rsidRDefault="00DF5DC2" w:rsidP="00DF5DC2">
      <w:pPr>
        <w:spacing w:line="29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2E5F3E7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b/>
          <w:sz w:val="22"/>
          <w:szCs w:val="22"/>
          <w:u w:val="single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  <w:u w:val="single"/>
        </w:rPr>
        <w:t>Vec:</w:t>
      </w:r>
    </w:p>
    <w:p w14:paraId="6ACA976B" w14:textId="77777777" w:rsidR="00DF5DC2" w:rsidRPr="00DF5DC2" w:rsidRDefault="00DF5DC2" w:rsidP="00DF5DC2">
      <w:pPr>
        <w:spacing w:line="4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91FCE0B" w14:textId="77777777" w:rsidR="00DF5DC2" w:rsidRPr="00DF5DC2" w:rsidRDefault="00DF5DC2" w:rsidP="00DF5DC2">
      <w:pPr>
        <w:spacing w:line="275" w:lineRule="auto"/>
        <w:ind w:right="820"/>
        <w:jc w:val="both"/>
        <w:rPr>
          <w:rFonts w:asciiTheme="minorHAnsi" w:eastAsia="Cambria" w:hAnsiTheme="minorHAnsi" w:cstheme="minorHAnsi"/>
          <w:sz w:val="22"/>
          <w:szCs w:val="22"/>
          <w:u w:val="single"/>
        </w:rPr>
      </w:pPr>
      <w:r w:rsidRPr="00DF5DC2">
        <w:rPr>
          <w:rFonts w:asciiTheme="minorHAnsi" w:eastAsia="Cambria" w:hAnsiTheme="minorHAnsi" w:cstheme="minorHAnsi"/>
          <w:sz w:val="22"/>
          <w:szCs w:val="22"/>
          <w:u w:val="single"/>
        </w:rPr>
        <w:t>Žiadosť o sprístupnenie informácie podľa zákona č. 211/2000 Z. z. o slobodnom prístupe k informáciám a o zmene a doplnení niektorých zákonov (zákon o slobode informácií) v znení neskorších predpisov</w:t>
      </w:r>
    </w:p>
    <w:p w14:paraId="543064AC" w14:textId="77777777" w:rsidR="00DF5DC2" w:rsidRPr="00DF5DC2" w:rsidRDefault="00DF5DC2" w:rsidP="00DF5DC2">
      <w:pPr>
        <w:spacing w:line="32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F92EAE1" w14:textId="77777777" w:rsidR="00DF5DC2" w:rsidRPr="00DF5DC2" w:rsidRDefault="00DF5DC2" w:rsidP="00DF5DC2">
      <w:pPr>
        <w:spacing w:line="274" w:lineRule="auto"/>
        <w:ind w:right="2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Podľa zákona č. 211/2000 Z. z. o slobodnom prístupe k informáciám a o zmene a doplnení niektorých zákonov v znení neskorších predpisov Vás týmto žiadam ako povinnú osobu o sprístupnenie informácie</w:t>
      </w:r>
    </w:p>
    <w:p w14:paraId="2249B61F" w14:textId="77777777" w:rsidR="00DF5DC2" w:rsidRPr="00DF5DC2" w:rsidRDefault="00DF5DC2" w:rsidP="00DF5DC2">
      <w:pPr>
        <w:spacing w:line="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0DC8AD3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65FAD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0512AF9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4EA3722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851FD0A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C654578" w14:textId="77777777" w:rsidR="00DF5DC2" w:rsidRPr="00DF5DC2" w:rsidRDefault="00DF5DC2" w:rsidP="00DF5DC2">
      <w:pPr>
        <w:spacing w:line="4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426E875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3B09E82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9BD9813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7FE93F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23CF49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7D3DC3D" w14:textId="77777777" w:rsidR="00DF5DC2" w:rsidRPr="00DF5DC2" w:rsidRDefault="00DF5DC2" w:rsidP="00DF5DC2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5B4FD42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Požadované informácie žiadam zaslať:</w:t>
      </w:r>
    </w:p>
    <w:p w14:paraId="5B64926F" w14:textId="77777777" w:rsidR="00DF5DC2" w:rsidRPr="00DF5DC2" w:rsidRDefault="00DF5DC2" w:rsidP="00DF5DC2">
      <w:pPr>
        <w:spacing w:line="36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C5294C6" w14:textId="77777777" w:rsidR="00DF5DC2" w:rsidRPr="00DF5DC2" w:rsidRDefault="00DF5DC2" w:rsidP="00DF5DC2">
      <w:pPr>
        <w:numPr>
          <w:ilvl w:val="0"/>
          <w:numId w:val="20"/>
        </w:numPr>
        <w:tabs>
          <w:tab w:val="left" w:pos="1000"/>
        </w:tabs>
        <w:spacing w:line="257" w:lineRule="auto"/>
        <w:ind w:left="1000" w:right="4080" w:hanging="368"/>
        <w:rPr>
          <w:rFonts w:asciiTheme="minorHAnsi" w:eastAsia="Arial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elektronickou poštou na emailovú adresu a/alebo</w:t>
      </w:r>
    </w:p>
    <w:p w14:paraId="472251B6" w14:textId="77777777" w:rsidR="00DF5DC2" w:rsidRPr="00DF5DC2" w:rsidRDefault="00DF5DC2" w:rsidP="00DF5DC2">
      <w:pPr>
        <w:spacing w:line="1" w:lineRule="exact"/>
        <w:rPr>
          <w:rFonts w:asciiTheme="minorHAnsi" w:eastAsia="Arial" w:hAnsiTheme="minorHAnsi" w:cstheme="minorHAnsi"/>
          <w:sz w:val="22"/>
          <w:szCs w:val="22"/>
        </w:rPr>
      </w:pPr>
    </w:p>
    <w:p w14:paraId="0AA58E89" w14:textId="77777777" w:rsidR="00DF5DC2" w:rsidRPr="00DF5DC2" w:rsidRDefault="00DF5DC2" w:rsidP="00DF5DC2">
      <w:pPr>
        <w:numPr>
          <w:ilvl w:val="0"/>
          <w:numId w:val="20"/>
        </w:numPr>
        <w:tabs>
          <w:tab w:val="left" w:pos="1000"/>
        </w:tabs>
        <w:spacing w:line="189" w:lineRule="auto"/>
        <w:ind w:left="1000" w:hanging="368"/>
        <w:rPr>
          <w:rFonts w:asciiTheme="minorHAnsi" w:eastAsia="Arial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písomne na adresu...................................................................................................</w:t>
      </w:r>
      <w:r w:rsidRPr="00DF5DC2">
        <w:rPr>
          <w:rFonts w:asciiTheme="minorHAnsi" w:eastAsia="Cambria" w:hAnsiTheme="minorHAnsi" w:cstheme="minorHAnsi"/>
          <w:sz w:val="22"/>
          <w:szCs w:val="22"/>
          <w:vertAlign w:val="superscript"/>
        </w:rPr>
        <w:t>.............................................................</w:t>
      </w:r>
    </w:p>
    <w:p w14:paraId="0C59C1F7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A72C9F0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0B9F8A5" w14:textId="77777777" w:rsidR="00DF5DC2" w:rsidRPr="00DF5DC2" w:rsidRDefault="00DF5DC2" w:rsidP="00DF5DC2">
      <w:pPr>
        <w:spacing w:line="29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984A078" w14:textId="77777777" w:rsidR="00DF5DC2" w:rsidRPr="00DF5DC2" w:rsidRDefault="00DF5DC2" w:rsidP="00DF5DC2">
      <w:pPr>
        <w:spacing w:line="0" w:lineRule="atLeast"/>
        <w:ind w:left="60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S pozdravom,</w:t>
      </w:r>
    </w:p>
    <w:p w14:paraId="400CDCDB" w14:textId="77777777" w:rsidR="00DF5DC2" w:rsidRPr="00DF5DC2" w:rsidRDefault="00DF5DC2" w:rsidP="00DF5DC2">
      <w:pPr>
        <w:spacing w:line="36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8819F6A" w14:textId="77777777" w:rsidR="00DF5DC2" w:rsidRPr="00DF5DC2" w:rsidRDefault="00DF5DC2" w:rsidP="00DF5DC2">
      <w:pPr>
        <w:spacing w:line="0" w:lineRule="atLeast"/>
        <w:ind w:left="356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______________________________________</w:t>
      </w:r>
    </w:p>
    <w:p w14:paraId="2FCD87E4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D40AE4B" w14:textId="12219008" w:rsidR="00087579" w:rsidRDefault="00DF5DC2" w:rsidP="00E24704">
      <w:pPr>
        <w:spacing w:line="0" w:lineRule="atLeast"/>
        <w:ind w:left="434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podpis žiadateľa</w:t>
      </w:r>
    </w:p>
    <w:p w14:paraId="1F76624E" w14:textId="77777777" w:rsidR="00087579" w:rsidRDefault="00087579" w:rsidP="00DF5DC2">
      <w:pPr>
        <w:spacing w:line="0" w:lineRule="atLeast"/>
        <w:ind w:left="382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DCCBAC8" w14:textId="77777777" w:rsidR="00087579" w:rsidRDefault="00087579" w:rsidP="00DF5DC2">
      <w:pPr>
        <w:spacing w:line="0" w:lineRule="atLeast"/>
        <w:ind w:left="382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2B35033" w14:textId="5111E17E" w:rsidR="00DF5DC2" w:rsidRPr="00DF5DC2" w:rsidRDefault="00DF5DC2" w:rsidP="00E24704">
      <w:pPr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lastRenderedPageBreak/>
        <w:t>Príloha č. 2 - Formulár na podanie ústnej žiadosti</w:t>
      </w:r>
    </w:p>
    <w:p w14:paraId="441899AE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ECC8A4A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E2302C" w14:textId="77777777" w:rsidR="00DF5DC2" w:rsidRPr="00DF5DC2" w:rsidRDefault="00DF5DC2" w:rsidP="00DF5DC2">
      <w:pPr>
        <w:spacing w:line="28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B5EC20F" w14:textId="77777777" w:rsidR="00DF5DC2" w:rsidRPr="00DF5DC2" w:rsidRDefault="00DF5DC2" w:rsidP="00DF5DC2">
      <w:pPr>
        <w:spacing w:line="0" w:lineRule="atLeast"/>
        <w:ind w:left="450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VZOR</w:t>
      </w:r>
    </w:p>
    <w:p w14:paraId="4D476428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6DA40E7" w14:textId="77777777" w:rsidR="00DF5DC2" w:rsidRPr="00DF5DC2" w:rsidRDefault="00DF5DC2" w:rsidP="00DF5DC2">
      <w:pPr>
        <w:spacing w:line="0" w:lineRule="atLeast"/>
        <w:ind w:left="188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Záznam o ústnej žiadosti o poskytnutie informácie</w:t>
      </w:r>
    </w:p>
    <w:p w14:paraId="3DF8A6C0" w14:textId="77777777" w:rsidR="00DF5DC2" w:rsidRPr="00DF5DC2" w:rsidRDefault="00DF5DC2" w:rsidP="00DF5DC2">
      <w:pPr>
        <w:spacing w:line="4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21DC82" w14:textId="77777777" w:rsidR="00DF5DC2" w:rsidRPr="00DF5DC2" w:rsidRDefault="00DF5DC2" w:rsidP="00DF5DC2">
      <w:pPr>
        <w:spacing w:line="0" w:lineRule="atLeast"/>
        <w:ind w:left="34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podľa zákona č. 211/2000 Z. z. o slobodnom prístupe k informáciám a o zmene</w:t>
      </w:r>
    </w:p>
    <w:p w14:paraId="39152904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BD3445C" w14:textId="77777777" w:rsidR="00DF5DC2" w:rsidRPr="00DF5DC2" w:rsidRDefault="00DF5DC2" w:rsidP="00DF5DC2">
      <w:pPr>
        <w:spacing w:line="0" w:lineRule="atLeast"/>
        <w:ind w:left="92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a doplnení niektorých zákonov (zákon o slobode informácií) v znení</w:t>
      </w:r>
    </w:p>
    <w:p w14:paraId="72F26951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8BF37D8" w14:textId="77777777" w:rsidR="00DF5DC2" w:rsidRPr="00DF5DC2" w:rsidRDefault="00DF5DC2" w:rsidP="00DF5DC2">
      <w:pPr>
        <w:spacing w:line="0" w:lineRule="atLeast"/>
        <w:ind w:left="3460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neskorších predpisov</w:t>
      </w:r>
    </w:p>
    <w:p w14:paraId="3ACE3734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428A8A6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6DAAB36" w14:textId="77777777" w:rsidR="00DF5DC2" w:rsidRPr="00DF5DC2" w:rsidRDefault="00DF5DC2" w:rsidP="00DF5DC2">
      <w:pPr>
        <w:spacing w:line="29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E73EB0" w14:textId="77777777" w:rsidR="00DF5DC2" w:rsidRPr="00DF5DC2" w:rsidRDefault="00DF5DC2" w:rsidP="00DF5DC2">
      <w:pPr>
        <w:spacing w:line="0" w:lineRule="atLeast"/>
        <w:ind w:left="664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Evidenčné číslo:</w:t>
      </w:r>
    </w:p>
    <w:p w14:paraId="6B5CBA61" w14:textId="77777777" w:rsidR="00DF5DC2" w:rsidRPr="00DF5DC2" w:rsidRDefault="00DF5DC2" w:rsidP="00DF5DC2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F671046" w14:textId="77777777" w:rsidR="00DF5DC2" w:rsidRPr="00DF5DC2" w:rsidRDefault="00DF5DC2" w:rsidP="00DF5DC2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719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Dátum a hodina podania žiadosti</w:t>
      </w:r>
    </w:p>
    <w:p w14:paraId="0FE84325" w14:textId="77777777" w:rsidR="00DF5DC2" w:rsidRPr="00DF5DC2" w:rsidRDefault="00DF5DC2" w:rsidP="00DF5DC2">
      <w:pPr>
        <w:spacing w:line="283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C64A3A1" w14:textId="77777777" w:rsidR="00DF5DC2" w:rsidRPr="00DF5DC2" w:rsidRDefault="00DF5DC2" w:rsidP="00DF5DC2">
      <w:pPr>
        <w:numPr>
          <w:ilvl w:val="0"/>
          <w:numId w:val="21"/>
        </w:numPr>
        <w:tabs>
          <w:tab w:val="left" w:pos="720"/>
        </w:tabs>
        <w:spacing w:line="0" w:lineRule="atLeast"/>
        <w:ind w:left="720" w:hanging="719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Forma žiadosti: osobne/telefonicky</w:t>
      </w:r>
    </w:p>
    <w:p w14:paraId="1BE63261" w14:textId="77777777" w:rsidR="00DF5DC2" w:rsidRPr="00DF5DC2" w:rsidRDefault="00DF5DC2" w:rsidP="00DF5DC2">
      <w:pPr>
        <w:spacing w:line="284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9277360" w14:textId="77777777" w:rsidR="00DF5DC2" w:rsidRPr="00DF5DC2" w:rsidRDefault="00DF5DC2" w:rsidP="00DF5DC2">
      <w:pPr>
        <w:numPr>
          <w:ilvl w:val="0"/>
          <w:numId w:val="21"/>
        </w:numPr>
        <w:tabs>
          <w:tab w:val="left" w:pos="712"/>
        </w:tabs>
        <w:spacing w:line="480" w:lineRule="auto"/>
        <w:ind w:left="700" w:right="5780" w:hanging="699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Osobné údaje žiadateľa: Meno a priezvisko žiadateľa: Názov právnickej osoby: Adresa/Sídlo žiadateľa: Telefónne číslo:</w:t>
      </w:r>
    </w:p>
    <w:p w14:paraId="2982164C" w14:textId="77777777" w:rsidR="00DF5DC2" w:rsidRPr="00DF5DC2" w:rsidRDefault="00DF5DC2" w:rsidP="00DF5DC2">
      <w:pPr>
        <w:spacing w:line="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E9E3513" w14:textId="170D4101" w:rsidR="00DF5DC2" w:rsidRPr="00DF5DC2" w:rsidRDefault="00DF5DC2" w:rsidP="00DF5DC2">
      <w:pPr>
        <w:spacing w:line="275" w:lineRule="auto"/>
        <w:ind w:left="120" w:right="220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 xml:space="preserve">Podľa zákona č. 211/2000 Z. z. o slobodnom prístupe k informáciám a o zmene a doplnení niektorých zákonov v znení neskorších predpisov, týmto Žiadateľ žiada Fond na podporu </w:t>
      </w:r>
      <w:r w:rsidR="003B6900">
        <w:rPr>
          <w:rFonts w:asciiTheme="minorHAnsi" w:eastAsia="Cambria" w:hAnsiTheme="minorHAnsi" w:cstheme="minorHAnsi"/>
          <w:sz w:val="22"/>
          <w:szCs w:val="22"/>
        </w:rPr>
        <w:t>športu</w:t>
      </w:r>
      <w:r w:rsidRPr="00DF5DC2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3B6900" w:rsidRPr="003B6900">
        <w:rPr>
          <w:rFonts w:asciiTheme="minorHAnsi" w:eastAsia="Cambria" w:hAnsiTheme="minorHAnsi" w:cstheme="minorHAnsi"/>
          <w:sz w:val="22"/>
          <w:szCs w:val="22"/>
        </w:rPr>
        <w:t>Stromová 9, 831 01 Bratislava</w:t>
      </w:r>
      <w:r w:rsidR="003B6900">
        <w:rPr>
          <w:rFonts w:asciiTheme="minorHAnsi" w:eastAsia="Cambria" w:hAnsiTheme="minorHAnsi" w:cstheme="minorHAnsi"/>
          <w:sz w:val="22"/>
          <w:szCs w:val="22"/>
        </w:rPr>
        <w:t xml:space="preserve">, IČO: </w:t>
      </w:r>
      <w:r w:rsidR="003B6900" w:rsidRPr="003B6900">
        <w:rPr>
          <w:rFonts w:asciiTheme="minorHAnsi" w:eastAsia="Cambria" w:hAnsiTheme="minorHAnsi" w:cstheme="minorHAnsi"/>
          <w:sz w:val="22"/>
          <w:szCs w:val="22"/>
        </w:rPr>
        <w:t>52 846</w:t>
      </w:r>
      <w:r w:rsidR="003B6900">
        <w:rPr>
          <w:rFonts w:asciiTheme="minorHAnsi" w:eastAsia="Cambria" w:hAnsiTheme="minorHAnsi" w:cstheme="minorHAnsi"/>
          <w:sz w:val="22"/>
          <w:szCs w:val="22"/>
        </w:rPr>
        <w:t> </w:t>
      </w:r>
      <w:r w:rsidR="003B6900" w:rsidRPr="003B6900">
        <w:rPr>
          <w:rFonts w:asciiTheme="minorHAnsi" w:eastAsia="Cambria" w:hAnsiTheme="minorHAnsi" w:cstheme="minorHAnsi"/>
          <w:sz w:val="22"/>
          <w:szCs w:val="22"/>
        </w:rPr>
        <w:t>059</w:t>
      </w:r>
      <w:r w:rsidR="003B6900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DF5DC2">
        <w:rPr>
          <w:rFonts w:asciiTheme="minorHAnsi" w:eastAsia="Cambria" w:hAnsiTheme="minorHAnsi" w:cstheme="minorHAnsi"/>
          <w:sz w:val="22"/>
          <w:szCs w:val="22"/>
        </w:rPr>
        <w:t>ako povinnú osobu o sprístupnenie informácie</w:t>
      </w:r>
    </w:p>
    <w:p w14:paraId="16672772" w14:textId="77777777" w:rsidR="00DF5DC2" w:rsidRPr="00DF5DC2" w:rsidRDefault="00DF5DC2" w:rsidP="00DF5DC2">
      <w:pPr>
        <w:spacing w:line="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E60F88A" w14:textId="77777777" w:rsidR="00DF5DC2" w:rsidRPr="00DF5DC2" w:rsidRDefault="00DF5DC2" w:rsidP="00DF5DC2">
      <w:pPr>
        <w:spacing w:line="0" w:lineRule="atLeast"/>
        <w:ind w:left="12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2B7B7C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42D041C" w14:textId="77777777" w:rsidR="00DF5DC2" w:rsidRPr="00DF5DC2" w:rsidRDefault="00DF5DC2" w:rsidP="00DF5DC2">
      <w:pPr>
        <w:spacing w:line="0" w:lineRule="atLeast"/>
        <w:ind w:left="12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E038BA0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91050B7" w14:textId="77777777" w:rsidR="00DF5DC2" w:rsidRPr="00DF5DC2" w:rsidRDefault="00DF5DC2" w:rsidP="00DF5DC2">
      <w:pPr>
        <w:spacing w:line="0" w:lineRule="atLeast"/>
        <w:ind w:left="12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1F56349" w14:textId="77777777" w:rsidR="00DF5DC2" w:rsidRPr="00DF5DC2" w:rsidRDefault="00DF5DC2" w:rsidP="00DF5DC2">
      <w:pPr>
        <w:spacing w:line="4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EEA317" w14:textId="77777777" w:rsidR="00DF5DC2" w:rsidRPr="00DF5DC2" w:rsidRDefault="00DF5DC2" w:rsidP="00DF5DC2">
      <w:pPr>
        <w:spacing w:line="0" w:lineRule="atLeast"/>
        <w:ind w:left="12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F36C58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3902E49" w14:textId="77777777" w:rsidR="00DF5DC2" w:rsidRPr="00DF5DC2" w:rsidRDefault="00DF5DC2" w:rsidP="00DF5DC2">
      <w:pPr>
        <w:spacing w:line="0" w:lineRule="atLeast"/>
        <w:ind w:left="12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D4C507B" w14:textId="77777777" w:rsidR="00DF5DC2" w:rsidRPr="00DF5DC2" w:rsidRDefault="00DF5DC2" w:rsidP="00DF5DC2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3B84DBC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Požadovaný spôsob poskytnutia informácie:</w:t>
      </w:r>
    </w:p>
    <w:p w14:paraId="208AF0FA" w14:textId="77777777" w:rsidR="00DF5DC2" w:rsidRPr="00DF5DC2" w:rsidRDefault="00DF5DC2" w:rsidP="00DF5DC2">
      <w:pPr>
        <w:spacing w:line="2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D4B6BD5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Žiadosť prevzal:</w:t>
      </w:r>
    </w:p>
    <w:p w14:paraId="21748905" w14:textId="77777777" w:rsidR="00DF5DC2" w:rsidRPr="00DF5DC2" w:rsidRDefault="00DF5DC2" w:rsidP="00DF5DC2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EB958F7" w14:textId="77777777" w:rsidR="00DF5DC2" w:rsidRPr="00DF5DC2" w:rsidRDefault="00DF5DC2" w:rsidP="00DF5DC2">
      <w:pPr>
        <w:spacing w:line="0" w:lineRule="atLeast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Vyjadrenie kompetentného zamestnanca:</w:t>
      </w:r>
    </w:p>
    <w:p w14:paraId="00A9E1BD" w14:textId="54207C7C" w:rsidR="00DF5DC2" w:rsidRDefault="00DF5DC2"/>
    <w:p w14:paraId="7D54861F" w14:textId="2EAA54BD" w:rsidR="00DF5DC2" w:rsidRDefault="00DF5DC2"/>
    <w:p w14:paraId="5781ABB4" w14:textId="24A4F873" w:rsidR="00DF5DC2" w:rsidRDefault="00DF5DC2"/>
    <w:p w14:paraId="67DC285F" w14:textId="0405A121" w:rsidR="00DF5DC2" w:rsidRDefault="00DF5DC2"/>
    <w:p w14:paraId="67030F94" w14:textId="7B79A17D" w:rsidR="00DF5DC2" w:rsidRDefault="00DF5DC2"/>
    <w:p w14:paraId="04353ADD" w14:textId="091FECE8" w:rsidR="00DF5DC2" w:rsidRDefault="00DF5DC2"/>
    <w:p w14:paraId="52CF7205" w14:textId="7B560D65" w:rsidR="00DF5DC2" w:rsidRDefault="00DF5DC2"/>
    <w:p w14:paraId="2F4CC4E4" w14:textId="2F2A3991" w:rsidR="00DF5DC2" w:rsidRDefault="00DF5DC2"/>
    <w:p w14:paraId="4530936C" w14:textId="63AF31E2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 xml:space="preserve">Vybavenie žiadosti: </w:t>
      </w:r>
      <w:r w:rsidR="009B02A7">
        <w:rPr>
          <w:sz w:val="22"/>
          <w:szCs w:val="22"/>
        </w:rPr>
        <w:t>...</w:t>
      </w:r>
    </w:p>
    <w:p w14:paraId="73946E6C" w14:textId="77777777" w:rsidR="00DF5DC2" w:rsidRPr="00DF5DC2" w:rsidRDefault="00DF5DC2" w:rsidP="00DF5DC2">
      <w:pPr>
        <w:rPr>
          <w:sz w:val="22"/>
          <w:szCs w:val="22"/>
        </w:rPr>
      </w:pPr>
    </w:p>
    <w:p w14:paraId="205D1D6C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Forma vybavenia žiadosti: ústne/osobne/telefonicky/nahliadnutie do spisu/písomne (kópia/odpis) elektronická pošta/iný</w:t>
      </w:r>
    </w:p>
    <w:p w14:paraId="2F3E7933" w14:textId="77777777" w:rsidR="00DF5DC2" w:rsidRPr="00DF5DC2" w:rsidRDefault="00DF5DC2" w:rsidP="00DF5DC2">
      <w:pPr>
        <w:rPr>
          <w:sz w:val="22"/>
          <w:szCs w:val="22"/>
        </w:rPr>
      </w:pPr>
    </w:p>
    <w:p w14:paraId="0ABC5F84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Spôsob vybavenia žiadosti: sprístupnenie/ nesprístupnenie – dôvody</w:t>
      </w:r>
    </w:p>
    <w:p w14:paraId="77A8F117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 xml:space="preserve"> </w:t>
      </w:r>
    </w:p>
    <w:p w14:paraId="2735EAA8" w14:textId="77777777" w:rsidR="00DF5DC2" w:rsidRPr="00DF5DC2" w:rsidRDefault="00DF5DC2" w:rsidP="00DF5DC2">
      <w:pPr>
        <w:rPr>
          <w:sz w:val="22"/>
          <w:szCs w:val="22"/>
        </w:rPr>
      </w:pPr>
    </w:p>
    <w:p w14:paraId="5A77E6B4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Dátum vybavenia žiadosti:</w:t>
      </w:r>
    </w:p>
    <w:p w14:paraId="44DA5FA8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 xml:space="preserve"> </w:t>
      </w:r>
    </w:p>
    <w:p w14:paraId="089488D3" w14:textId="77777777" w:rsidR="00DF5DC2" w:rsidRPr="00DF5DC2" w:rsidRDefault="00DF5DC2" w:rsidP="00DF5DC2">
      <w:pPr>
        <w:rPr>
          <w:sz w:val="22"/>
          <w:szCs w:val="22"/>
        </w:rPr>
      </w:pPr>
    </w:p>
    <w:p w14:paraId="4551C37E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Podpis</w:t>
      </w:r>
    </w:p>
    <w:p w14:paraId="6CC5A57E" w14:textId="77777777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 xml:space="preserve"> </w:t>
      </w:r>
    </w:p>
    <w:p w14:paraId="756AC21D" w14:textId="77777777" w:rsidR="00DF5DC2" w:rsidRPr="00DF5DC2" w:rsidRDefault="00DF5DC2" w:rsidP="00DF5DC2">
      <w:pPr>
        <w:rPr>
          <w:sz w:val="22"/>
          <w:szCs w:val="22"/>
        </w:rPr>
      </w:pPr>
    </w:p>
    <w:p w14:paraId="1BA5CFBE" w14:textId="5BA3755D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Poplatok odpustený:</w:t>
      </w:r>
    </w:p>
    <w:p w14:paraId="431F7395" w14:textId="5A39C49D" w:rsidR="00DF5DC2" w:rsidRP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 xml:space="preserve"> </w:t>
      </w:r>
    </w:p>
    <w:p w14:paraId="28A1E084" w14:textId="7538A2BC" w:rsidR="00DF5DC2" w:rsidRPr="00DF5DC2" w:rsidRDefault="00DF5DC2" w:rsidP="00DF5DC2">
      <w:pPr>
        <w:rPr>
          <w:sz w:val="22"/>
          <w:szCs w:val="22"/>
        </w:rPr>
      </w:pPr>
    </w:p>
    <w:p w14:paraId="534879F2" w14:textId="6310E85B" w:rsidR="00DF5DC2" w:rsidRDefault="00DF5DC2" w:rsidP="00DF5DC2">
      <w:pPr>
        <w:rPr>
          <w:sz w:val="22"/>
          <w:szCs w:val="22"/>
        </w:rPr>
      </w:pPr>
      <w:r w:rsidRPr="00DF5DC2">
        <w:rPr>
          <w:sz w:val="22"/>
          <w:szCs w:val="22"/>
        </w:rPr>
        <w:t>Áno/Nie</w:t>
      </w:r>
    </w:p>
    <w:p w14:paraId="3B8C4415" w14:textId="0BCFC2FE" w:rsidR="003B6900" w:rsidRDefault="003B6900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C78398E" w14:textId="6B44C7A9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8AC9EBF" w14:textId="2152E513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42ABBA9" w14:textId="766DE6E2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13F578C" w14:textId="260E81FC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59D5839" w14:textId="504E349C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3451D76" w14:textId="6D881B12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9836E43" w14:textId="6229C965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8200559" w14:textId="7F7A297B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C964128" w14:textId="7B4E5D8A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8677850" w14:textId="047F4E3D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2E91DFA" w14:textId="642FD2EA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9BB45B5" w14:textId="406DFD68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69F51A7" w14:textId="390C4976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76B0CE2" w14:textId="50DA0BD9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8056430" w14:textId="61E175E7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1751169" w14:textId="2329B19A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18F2D3A" w14:textId="3CC6BA1A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EDE3B7B" w14:textId="1E9CB4D4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CD1E601" w14:textId="1B71AF06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35439FD" w14:textId="0141A3B0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E314551" w14:textId="533D1EF9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ADA26FF" w14:textId="4E16FE18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31EC97D" w14:textId="2F24BA65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2F0F8371" w14:textId="01325C39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0408A5D7" w14:textId="5ACEE63F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E63EC9D" w14:textId="6A7928EF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5245A3A" w14:textId="1EA63126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8B83C9E" w14:textId="7EFA73FA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9404450" w14:textId="6189B310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7AA74C45" w14:textId="7F25DCA3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A8E56DE" w14:textId="71A77403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01A9079" w14:textId="562555B0" w:rsidR="00087579" w:rsidRDefault="00087579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</w:p>
    <w:p w14:paraId="6D8CADC8" w14:textId="48F3B5E9" w:rsidR="00087579" w:rsidRDefault="00087579" w:rsidP="00087579">
      <w:pPr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489686FB" w14:textId="77777777" w:rsidR="00087579" w:rsidRDefault="00087579" w:rsidP="00E24704">
      <w:pPr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C8DF9DD" w14:textId="72838B84" w:rsidR="00DF5DC2" w:rsidRPr="00DF5DC2" w:rsidRDefault="00DF5DC2" w:rsidP="00DF5DC2">
      <w:pPr>
        <w:spacing w:line="0" w:lineRule="atLeast"/>
        <w:ind w:left="8061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lastRenderedPageBreak/>
        <w:t>Príloha č. 3</w:t>
      </w:r>
    </w:p>
    <w:p w14:paraId="0DB765A2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FC2C33B" w14:textId="77777777" w:rsidR="00DF5DC2" w:rsidRPr="00DF5DC2" w:rsidRDefault="00DF5DC2" w:rsidP="00DF5DC2">
      <w:pPr>
        <w:spacing w:line="30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DC87DEE" w14:textId="77777777" w:rsidR="00DF5DC2" w:rsidRPr="00DF5DC2" w:rsidRDefault="00DF5DC2" w:rsidP="00DF5DC2">
      <w:pPr>
        <w:spacing w:line="0" w:lineRule="atLeast"/>
        <w:ind w:right="139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Sadzobník nákladov za sprístupnenie informácií</w:t>
      </w:r>
    </w:p>
    <w:p w14:paraId="0F9408F4" w14:textId="77777777" w:rsidR="00DF5DC2" w:rsidRPr="00DF5DC2" w:rsidRDefault="00DF5DC2" w:rsidP="00DF5DC2">
      <w:pPr>
        <w:spacing w:line="37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D2824EC" w14:textId="260F52F6" w:rsidR="00DF5DC2" w:rsidRPr="00DF5DC2" w:rsidRDefault="00DF5DC2" w:rsidP="00DF5DC2">
      <w:pPr>
        <w:spacing w:line="275" w:lineRule="auto"/>
        <w:ind w:left="1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 xml:space="preserve">V zmysle </w:t>
      </w:r>
      <w:proofErr w:type="spellStart"/>
      <w:r w:rsidRPr="00DF5DC2">
        <w:rPr>
          <w:rFonts w:asciiTheme="minorHAnsi" w:eastAsia="Cambria" w:hAnsiTheme="minorHAnsi" w:cstheme="minorHAnsi"/>
          <w:sz w:val="22"/>
          <w:szCs w:val="22"/>
        </w:rPr>
        <w:t>ust</w:t>
      </w:r>
      <w:proofErr w:type="spellEnd"/>
      <w:r w:rsidRPr="00DF5DC2">
        <w:rPr>
          <w:rFonts w:asciiTheme="minorHAnsi" w:eastAsia="Cambria" w:hAnsiTheme="minorHAnsi" w:cstheme="minorHAnsi"/>
          <w:sz w:val="22"/>
          <w:szCs w:val="22"/>
        </w:rPr>
        <w:t>. § 21 zákona č. 211/2000 Z. z. o slobodnom prístupe k informáciám a o zmene a doplnení niektorých zákonov (zákon o slobode informácií) v znení neskorších predpisov, stanovuje kancelária Fondu na podpor</w:t>
      </w:r>
      <w:r w:rsidR="003B6900">
        <w:rPr>
          <w:rFonts w:asciiTheme="minorHAnsi" w:eastAsia="Cambria" w:hAnsiTheme="minorHAnsi" w:cstheme="minorHAnsi"/>
          <w:sz w:val="22"/>
          <w:szCs w:val="22"/>
        </w:rPr>
        <w:t>u športu</w:t>
      </w:r>
      <w:r w:rsidRPr="00DF5DC2">
        <w:rPr>
          <w:rFonts w:asciiTheme="minorHAnsi" w:eastAsia="Cambria" w:hAnsiTheme="minorHAnsi" w:cstheme="minorHAnsi"/>
          <w:sz w:val="22"/>
          <w:szCs w:val="22"/>
        </w:rPr>
        <w:t xml:space="preserve"> tieto úhrady materiálnych nákladov za sprístupnenie informácií:</w:t>
      </w:r>
    </w:p>
    <w:p w14:paraId="481D58FC" w14:textId="77777777" w:rsidR="00DF5DC2" w:rsidRPr="00DF5DC2" w:rsidRDefault="00DF5DC2" w:rsidP="00DF5DC2">
      <w:pPr>
        <w:spacing w:line="32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8EBA0ED" w14:textId="77777777" w:rsidR="00DF5DC2" w:rsidRPr="00DF5DC2" w:rsidRDefault="00DF5DC2" w:rsidP="00DF5DC2">
      <w:pPr>
        <w:numPr>
          <w:ilvl w:val="0"/>
          <w:numId w:val="22"/>
        </w:numPr>
        <w:tabs>
          <w:tab w:val="left" w:pos="561"/>
        </w:tabs>
        <w:spacing w:line="275" w:lineRule="auto"/>
        <w:ind w:left="561" w:right="140" w:hanging="561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Sadzobník nákladov za vyhotovenie kópie alebo tlač dokumentu na žiadosť o sprístupnenie informácií:</w:t>
      </w:r>
    </w:p>
    <w:p w14:paraId="728974B8" w14:textId="77777777" w:rsidR="00DF5DC2" w:rsidRPr="00DF5DC2" w:rsidRDefault="00DF5DC2" w:rsidP="00DF5DC2">
      <w:pPr>
        <w:spacing w:line="331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580"/>
        <w:gridCol w:w="2700"/>
        <w:gridCol w:w="1380"/>
      </w:tblGrid>
      <w:tr w:rsidR="00DF5DC2" w:rsidRPr="00DF5DC2" w14:paraId="2271B6B9" w14:textId="77777777" w:rsidTr="00DB1963">
        <w:trPr>
          <w:trHeight w:val="281"/>
        </w:trPr>
        <w:tc>
          <w:tcPr>
            <w:tcW w:w="280" w:type="dxa"/>
            <w:shd w:val="clear" w:color="auto" w:fill="auto"/>
            <w:vAlign w:val="bottom"/>
          </w:tcPr>
          <w:p w14:paraId="1E4FA1C5" w14:textId="77777777" w:rsidR="00DF5DC2" w:rsidRPr="00DF5DC2" w:rsidRDefault="00DF5DC2" w:rsidP="00DB1963">
            <w:pPr>
              <w:spacing w:line="0" w:lineRule="atLeast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6FFDBDD5" w14:textId="77777777" w:rsidR="00DF5DC2" w:rsidRPr="00DF5DC2" w:rsidRDefault="00DF5DC2" w:rsidP="00DB1963">
            <w:pPr>
              <w:spacing w:line="0" w:lineRule="atLeast"/>
              <w:ind w:left="10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1 strana formátu A4: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4688837" w14:textId="77777777" w:rsidR="00DF5DC2" w:rsidRPr="00DF5DC2" w:rsidRDefault="00DF5DC2" w:rsidP="00DB1963">
            <w:pPr>
              <w:spacing w:line="0" w:lineRule="atLeast"/>
              <w:ind w:left="34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čiernobiela tlač: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93E9F4A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0,05 €</w:t>
            </w:r>
          </w:p>
        </w:tc>
      </w:tr>
      <w:tr w:rsidR="00DF5DC2" w:rsidRPr="00DF5DC2" w14:paraId="1F9A116D" w14:textId="77777777" w:rsidTr="00DB1963">
        <w:trPr>
          <w:trHeight w:val="324"/>
        </w:trPr>
        <w:tc>
          <w:tcPr>
            <w:tcW w:w="280" w:type="dxa"/>
            <w:shd w:val="clear" w:color="auto" w:fill="auto"/>
            <w:vAlign w:val="bottom"/>
          </w:tcPr>
          <w:p w14:paraId="7F7B8CB4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41D1C9C1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2835CE67" w14:textId="77777777" w:rsidR="00DF5DC2" w:rsidRPr="00DF5DC2" w:rsidRDefault="00DF5DC2" w:rsidP="00DB1963">
            <w:pPr>
              <w:spacing w:line="0" w:lineRule="atLeast"/>
              <w:ind w:left="34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farebná tlač: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33BFE5D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0,10 €</w:t>
            </w:r>
          </w:p>
        </w:tc>
      </w:tr>
      <w:tr w:rsidR="00DF5DC2" w:rsidRPr="00DF5DC2" w14:paraId="3912B2C6" w14:textId="77777777" w:rsidTr="00DB1963">
        <w:trPr>
          <w:trHeight w:val="331"/>
        </w:trPr>
        <w:tc>
          <w:tcPr>
            <w:tcW w:w="280" w:type="dxa"/>
            <w:shd w:val="clear" w:color="auto" w:fill="auto"/>
            <w:vAlign w:val="bottom"/>
          </w:tcPr>
          <w:p w14:paraId="749B3BB1" w14:textId="77777777" w:rsidR="00DF5DC2" w:rsidRPr="00DF5DC2" w:rsidRDefault="00DF5DC2" w:rsidP="00DB1963">
            <w:pPr>
              <w:spacing w:line="0" w:lineRule="atLeast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024DDEE1" w14:textId="77777777" w:rsidR="00DF5DC2" w:rsidRPr="00DF5DC2" w:rsidRDefault="00DF5DC2" w:rsidP="00DB1963">
            <w:pPr>
              <w:spacing w:line="0" w:lineRule="atLeast"/>
              <w:ind w:left="12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obojstranná kópia formátu A4: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006C0EAC" w14:textId="77777777" w:rsidR="00DF5DC2" w:rsidRPr="00DF5DC2" w:rsidRDefault="00DF5DC2" w:rsidP="00DB1963">
            <w:pPr>
              <w:spacing w:line="0" w:lineRule="atLeast"/>
              <w:ind w:left="34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čiernobiela tlač: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C7B810D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0,10 €</w:t>
            </w:r>
          </w:p>
        </w:tc>
      </w:tr>
      <w:tr w:rsidR="00DF5DC2" w:rsidRPr="00DF5DC2" w14:paraId="254590CB" w14:textId="77777777" w:rsidTr="00DB1963">
        <w:trPr>
          <w:trHeight w:val="326"/>
        </w:trPr>
        <w:tc>
          <w:tcPr>
            <w:tcW w:w="280" w:type="dxa"/>
            <w:shd w:val="clear" w:color="auto" w:fill="auto"/>
            <w:vAlign w:val="bottom"/>
          </w:tcPr>
          <w:p w14:paraId="1D61219C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14:paraId="325322AF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3A665237" w14:textId="77777777" w:rsidR="00DF5DC2" w:rsidRPr="00DF5DC2" w:rsidRDefault="00DF5DC2" w:rsidP="00DB1963">
            <w:pPr>
              <w:spacing w:line="0" w:lineRule="atLeast"/>
              <w:ind w:left="34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farebná tlač: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26CDC21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0,20 €</w:t>
            </w:r>
          </w:p>
        </w:tc>
      </w:tr>
      <w:tr w:rsidR="00DF5DC2" w:rsidRPr="00DF5DC2" w14:paraId="62AE2206" w14:textId="77777777" w:rsidTr="00DB1963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14:paraId="78D07511" w14:textId="77777777" w:rsidR="00DF5DC2" w:rsidRPr="00DF5DC2" w:rsidRDefault="00DF5DC2" w:rsidP="00DB1963">
            <w:pPr>
              <w:spacing w:line="0" w:lineRule="atLeast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c.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7027FC4B" w14:textId="77777777" w:rsidR="00DF5DC2" w:rsidRPr="00DF5DC2" w:rsidRDefault="00DF5DC2" w:rsidP="00DB1963">
            <w:pPr>
              <w:spacing w:line="0" w:lineRule="atLeast"/>
              <w:ind w:left="14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1 kus CD/DVD: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4906B179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0D33BE9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1,00 €</w:t>
            </w:r>
          </w:p>
        </w:tc>
      </w:tr>
      <w:tr w:rsidR="00DF5DC2" w:rsidRPr="00DF5DC2" w14:paraId="3BA5C99A" w14:textId="77777777" w:rsidTr="00DB1963">
        <w:trPr>
          <w:trHeight w:val="324"/>
        </w:trPr>
        <w:tc>
          <w:tcPr>
            <w:tcW w:w="280" w:type="dxa"/>
            <w:shd w:val="clear" w:color="auto" w:fill="auto"/>
            <w:vAlign w:val="bottom"/>
          </w:tcPr>
          <w:p w14:paraId="4D5C2BDA" w14:textId="77777777" w:rsidR="00DF5DC2" w:rsidRPr="00DF5DC2" w:rsidRDefault="00DF5DC2" w:rsidP="00DB1963">
            <w:pPr>
              <w:spacing w:line="0" w:lineRule="atLeast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d.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640B24B5" w14:textId="77777777" w:rsidR="00DF5DC2" w:rsidRPr="00DF5DC2" w:rsidRDefault="00DF5DC2" w:rsidP="00DB1963">
            <w:pPr>
              <w:spacing w:line="0" w:lineRule="atLeast"/>
              <w:ind w:left="18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sz w:val="22"/>
                <w:szCs w:val="22"/>
              </w:rPr>
              <w:t>1 kus pamäťovej karty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1A8C1DC8" w14:textId="77777777" w:rsidR="00DF5DC2" w:rsidRPr="00DF5DC2" w:rsidRDefault="00DF5DC2" w:rsidP="00DB1963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C5F35F6" w14:textId="77777777" w:rsidR="00DF5DC2" w:rsidRPr="00DF5DC2" w:rsidRDefault="00DF5DC2" w:rsidP="00DB1963">
            <w:pPr>
              <w:spacing w:line="0" w:lineRule="atLeast"/>
              <w:ind w:left="740"/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</w:pPr>
            <w:r w:rsidRPr="00DF5DC2">
              <w:rPr>
                <w:rFonts w:asciiTheme="minorHAnsi" w:eastAsia="Cambria" w:hAnsiTheme="minorHAnsi" w:cstheme="minorHAnsi"/>
                <w:w w:val="95"/>
                <w:sz w:val="22"/>
                <w:szCs w:val="22"/>
              </w:rPr>
              <w:t>5,00 €</w:t>
            </w:r>
          </w:p>
        </w:tc>
      </w:tr>
    </w:tbl>
    <w:p w14:paraId="6233EB5D" w14:textId="77777777" w:rsidR="00DF5DC2" w:rsidRPr="00DF5DC2" w:rsidRDefault="00DF5DC2" w:rsidP="00DF5DC2">
      <w:pPr>
        <w:spacing w:line="37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CD9477E" w14:textId="77777777" w:rsidR="00DF5DC2" w:rsidRPr="00DF5DC2" w:rsidRDefault="00DF5DC2" w:rsidP="00DF5DC2">
      <w:pPr>
        <w:numPr>
          <w:ilvl w:val="0"/>
          <w:numId w:val="23"/>
        </w:numPr>
        <w:tabs>
          <w:tab w:val="left" w:pos="561"/>
        </w:tabs>
        <w:spacing w:line="275" w:lineRule="auto"/>
        <w:ind w:left="561" w:right="280" w:hanging="561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V prípade využitia iného kancelárskeho materiálu pri sprístupnení informácie bude stanovená cena na základe reálnej nákupnej ceny.</w:t>
      </w:r>
    </w:p>
    <w:p w14:paraId="36989E84" w14:textId="77777777" w:rsidR="00DF5DC2" w:rsidRPr="00DF5DC2" w:rsidRDefault="00DF5DC2" w:rsidP="00DF5DC2">
      <w:pPr>
        <w:spacing w:line="325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1805FD9B" w14:textId="77777777" w:rsidR="00DF5DC2" w:rsidRPr="00DF5DC2" w:rsidRDefault="00DF5DC2" w:rsidP="00DF5DC2">
      <w:pPr>
        <w:spacing w:line="0" w:lineRule="atLeast"/>
        <w:ind w:left="561"/>
        <w:rPr>
          <w:rFonts w:asciiTheme="minorHAnsi" w:eastAsia="Cambria" w:hAnsiTheme="minorHAnsi" w:cstheme="minorHAnsi"/>
          <w:sz w:val="22"/>
          <w:szCs w:val="22"/>
          <w:u w:val="single"/>
        </w:rPr>
      </w:pPr>
      <w:r w:rsidRPr="00DF5DC2">
        <w:rPr>
          <w:rFonts w:asciiTheme="minorHAnsi" w:eastAsia="Cambria" w:hAnsiTheme="minorHAnsi" w:cstheme="minorHAnsi"/>
          <w:sz w:val="22"/>
          <w:szCs w:val="22"/>
          <w:u w:val="single"/>
        </w:rPr>
        <w:t>Sadzobník obálok:</w:t>
      </w:r>
    </w:p>
    <w:p w14:paraId="38DEDA02" w14:textId="77777777" w:rsidR="00DF5DC2" w:rsidRPr="00DF5DC2" w:rsidRDefault="00DF5DC2" w:rsidP="00DF5DC2">
      <w:pPr>
        <w:spacing w:line="43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85E4921" w14:textId="77777777" w:rsidR="00DF5DC2" w:rsidRPr="00DF5DC2" w:rsidRDefault="00DF5DC2" w:rsidP="00DF5DC2">
      <w:pPr>
        <w:numPr>
          <w:ilvl w:val="1"/>
          <w:numId w:val="23"/>
        </w:numPr>
        <w:tabs>
          <w:tab w:val="left" w:pos="861"/>
        </w:tabs>
        <w:spacing w:line="0" w:lineRule="atLeast"/>
        <w:ind w:left="861" w:hanging="295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formát A6: 0,05 €</w:t>
      </w:r>
    </w:p>
    <w:p w14:paraId="34285EFD" w14:textId="77777777" w:rsidR="00DF5DC2" w:rsidRPr="00DF5DC2" w:rsidRDefault="00DF5DC2" w:rsidP="00DF5DC2">
      <w:pPr>
        <w:spacing w:line="42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0BD0EE40" w14:textId="77777777" w:rsidR="00DF5DC2" w:rsidRPr="00DF5DC2" w:rsidRDefault="00DF5DC2" w:rsidP="00DF5DC2">
      <w:pPr>
        <w:numPr>
          <w:ilvl w:val="1"/>
          <w:numId w:val="23"/>
        </w:numPr>
        <w:tabs>
          <w:tab w:val="left" w:pos="861"/>
        </w:tabs>
        <w:spacing w:line="0" w:lineRule="atLeast"/>
        <w:ind w:left="861" w:hanging="295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formát A5: 0,10 €</w:t>
      </w:r>
    </w:p>
    <w:p w14:paraId="6950B4A9" w14:textId="77777777" w:rsidR="00DF5DC2" w:rsidRPr="00DF5DC2" w:rsidRDefault="00DF5DC2" w:rsidP="00DF5DC2">
      <w:pPr>
        <w:spacing w:line="45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582FA610" w14:textId="77777777" w:rsidR="00DF5DC2" w:rsidRPr="00DF5DC2" w:rsidRDefault="00DF5DC2" w:rsidP="00DF5DC2">
      <w:pPr>
        <w:numPr>
          <w:ilvl w:val="1"/>
          <w:numId w:val="23"/>
        </w:numPr>
        <w:tabs>
          <w:tab w:val="left" w:pos="861"/>
        </w:tabs>
        <w:spacing w:line="0" w:lineRule="atLeast"/>
        <w:ind w:left="861" w:hanging="295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formát A4: 0,15 €</w:t>
      </w:r>
    </w:p>
    <w:p w14:paraId="37029884" w14:textId="77777777" w:rsidR="00DF5DC2" w:rsidRPr="00DF5DC2" w:rsidRDefault="00DF5DC2" w:rsidP="00DF5DC2">
      <w:pPr>
        <w:spacing w:line="366" w:lineRule="exact"/>
        <w:rPr>
          <w:rFonts w:asciiTheme="minorHAnsi" w:eastAsia="Cambria" w:hAnsiTheme="minorHAnsi" w:cstheme="minorHAnsi"/>
          <w:sz w:val="22"/>
          <w:szCs w:val="22"/>
        </w:rPr>
      </w:pPr>
    </w:p>
    <w:p w14:paraId="79A1DE96" w14:textId="77777777" w:rsidR="00DF5DC2" w:rsidRPr="00DF5DC2" w:rsidRDefault="00DF5DC2" w:rsidP="00DF5DC2">
      <w:pPr>
        <w:numPr>
          <w:ilvl w:val="0"/>
          <w:numId w:val="23"/>
        </w:numPr>
        <w:tabs>
          <w:tab w:val="left" w:pos="561"/>
        </w:tabs>
        <w:spacing w:line="0" w:lineRule="atLeast"/>
        <w:ind w:left="561" w:hanging="561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  <w:u w:val="single"/>
        </w:rPr>
        <w:t>Spôsob odoslania informácie:</w:t>
      </w:r>
    </w:p>
    <w:p w14:paraId="51E50A24" w14:textId="77777777" w:rsidR="00DF5DC2" w:rsidRPr="00DF5DC2" w:rsidRDefault="00DF5DC2" w:rsidP="00DF5DC2">
      <w:pPr>
        <w:spacing w:line="42" w:lineRule="exac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5AC2E569" w14:textId="77777777" w:rsidR="00DF5DC2" w:rsidRPr="00DF5DC2" w:rsidRDefault="00DF5DC2" w:rsidP="00DF5DC2">
      <w:pPr>
        <w:numPr>
          <w:ilvl w:val="1"/>
          <w:numId w:val="23"/>
        </w:numPr>
        <w:tabs>
          <w:tab w:val="left" w:pos="861"/>
        </w:tabs>
        <w:spacing w:line="0" w:lineRule="atLeast"/>
        <w:ind w:left="861" w:hanging="295"/>
        <w:rPr>
          <w:rFonts w:asciiTheme="minorHAnsi" w:eastAsia="Times New Roman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elektronicky/telefonicky: bez poplatku.</w:t>
      </w:r>
    </w:p>
    <w:p w14:paraId="01E7E14A" w14:textId="77777777" w:rsidR="00DF5DC2" w:rsidRPr="00DF5DC2" w:rsidRDefault="00DF5DC2" w:rsidP="00DF5DC2">
      <w:pPr>
        <w:spacing w:line="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7BA75D3" w14:textId="77777777" w:rsidR="00DF5DC2" w:rsidRPr="00DF5DC2" w:rsidRDefault="00DF5DC2" w:rsidP="00DF5DC2">
      <w:pPr>
        <w:numPr>
          <w:ilvl w:val="1"/>
          <w:numId w:val="23"/>
        </w:numPr>
        <w:tabs>
          <w:tab w:val="left" w:pos="861"/>
        </w:tabs>
        <w:spacing w:line="0" w:lineRule="atLeast"/>
        <w:ind w:left="861" w:hanging="295"/>
        <w:rPr>
          <w:rFonts w:asciiTheme="minorHAnsi" w:eastAsia="Times New Roman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poštou: podľa platného cenníka poštových služieb.</w:t>
      </w:r>
    </w:p>
    <w:p w14:paraId="0747045D" w14:textId="77777777" w:rsidR="00DF5DC2" w:rsidRPr="00DF5DC2" w:rsidRDefault="00DF5DC2" w:rsidP="00DF5DC2">
      <w:pPr>
        <w:spacing w:line="37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A7F0CB2" w14:textId="77777777" w:rsidR="00DF5DC2" w:rsidRPr="00DF5DC2" w:rsidRDefault="00DF5DC2" w:rsidP="00DF5DC2">
      <w:pPr>
        <w:spacing w:line="0" w:lineRule="atLeast"/>
        <w:ind w:left="1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Kancelária odošle žiadateľovi výzvu s presne stanovenou cenou za sprístupnenie informácie.</w:t>
      </w:r>
    </w:p>
    <w:p w14:paraId="0716E940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4FEF4E6" w14:textId="77777777" w:rsidR="00DF5DC2" w:rsidRPr="00DF5DC2" w:rsidRDefault="00DF5DC2" w:rsidP="00DF5DC2">
      <w:pPr>
        <w:spacing w:line="0" w:lineRule="atLeast"/>
        <w:ind w:left="1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Žiadateľ môže uhradiť danú čiastku:</w:t>
      </w:r>
    </w:p>
    <w:p w14:paraId="1405DB52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FBBA25E" w14:textId="77777777" w:rsidR="00DF5DC2" w:rsidRPr="00DF5DC2" w:rsidRDefault="00DF5DC2" w:rsidP="00DF5DC2">
      <w:pPr>
        <w:numPr>
          <w:ilvl w:val="0"/>
          <w:numId w:val="24"/>
        </w:numPr>
        <w:tabs>
          <w:tab w:val="left" w:pos="861"/>
        </w:tabs>
        <w:spacing w:line="0" w:lineRule="atLeast"/>
        <w:ind w:left="861" w:hanging="434"/>
        <w:rPr>
          <w:rFonts w:asciiTheme="minorHAnsi" w:eastAsia="Times New Roman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poštovou poukážkou,</w:t>
      </w:r>
    </w:p>
    <w:p w14:paraId="1C50D83A" w14:textId="77777777" w:rsidR="00DF5DC2" w:rsidRPr="00DF5DC2" w:rsidRDefault="00DF5DC2" w:rsidP="00DF5DC2">
      <w:pPr>
        <w:spacing w:line="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483E802" w14:textId="77777777" w:rsidR="00DF5DC2" w:rsidRPr="00DF5DC2" w:rsidRDefault="00DF5DC2" w:rsidP="00DF5DC2">
      <w:pPr>
        <w:numPr>
          <w:ilvl w:val="0"/>
          <w:numId w:val="24"/>
        </w:numPr>
        <w:tabs>
          <w:tab w:val="left" w:pos="861"/>
        </w:tabs>
        <w:spacing w:line="0" w:lineRule="atLeast"/>
        <w:ind w:left="861" w:hanging="434"/>
        <w:rPr>
          <w:rFonts w:asciiTheme="minorHAnsi" w:eastAsia="Times New Roman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sz w:val="22"/>
          <w:szCs w:val="22"/>
        </w:rPr>
        <w:t>bankovým prevodom.</w:t>
      </w:r>
    </w:p>
    <w:p w14:paraId="336884BF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BB95C11" w14:textId="77777777" w:rsidR="00DF5DC2" w:rsidRPr="00DF5DC2" w:rsidRDefault="00DF5DC2" w:rsidP="00DF5DC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10DD95C" w14:textId="77777777" w:rsidR="00DF5DC2" w:rsidRPr="00DF5DC2" w:rsidRDefault="00DF5DC2" w:rsidP="00DF5DC2">
      <w:pPr>
        <w:spacing w:line="29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B586874" w14:textId="4E6C66E7" w:rsidR="00DF5DC2" w:rsidRPr="00DF5DC2" w:rsidRDefault="00DF5DC2" w:rsidP="00DF5DC2">
      <w:pPr>
        <w:tabs>
          <w:tab w:val="left" w:pos="2141"/>
        </w:tabs>
        <w:spacing w:line="273" w:lineRule="auto"/>
        <w:ind w:left="2161" w:right="1080" w:hanging="2160"/>
        <w:rPr>
          <w:rFonts w:asciiTheme="minorHAnsi" w:eastAsia="Cambria" w:hAnsiTheme="minorHAnsi" w:cstheme="minorHAnsi"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Adresa fondu:</w:t>
      </w:r>
      <w:r w:rsidRPr="00DF5DC2">
        <w:rPr>
          <w:rFonts w:asciiTheme="minorHAnsi" w:eastAsia="Times New Roman" w:hAnsiTheme="minorHAnsi" w:cstheme="minorHAnsi"/>
          <w:sz w:val="22"/>
          <w:szCs w:val="22"/>
        </w:rPr>
        <w:tab/>
      </w:r>
      <w:r w:rsidRPr="00DF5DC2">
        <w:rPr>
          <w:rFonts w:asciiTheme="minorHAnsi" w:eastAsia="Cambria" w:hAnsiTheme="minorHAnsi" w:cstheme="minorHAnsi"/>
          <w:sz w:val="22"/>
          <w:szCs w:val="22"/>
        </w:rPr>
        <w:t>Fond na podporu</w:t>
      </w:r>
      <w:r w:rsidR="003B6900">
        <w:rPr>
          <w:rFonts w:asciiTheme="minorHAnsi" w:eastAsia="Cambria" w:hAnsiTheme="minorHAnsi" w:cstheme="minorHAnsi"/>
          <w:sz w:val="22"/>
          <w:szCs w:val="22"/>
        </w:rPr>
        <w:t xml:space="preserve"> športu, </w:t>
      </w:r>
      <w:r w:rsidR="003B6900" w:rsidRPr="003B6900">
        <w:rPr>
          <w:rFonts w:asciiTheme="minorHAnsi" w:eastAsia="Cambria" w:hAnsiTheme="minorHAnsi" w:cstheme="minorHAnsi"/>
          <w:sz w:val="22"/>
          <w:szCs w:val="22"/>
        </w:rPr>
        <w:t>Stromová 9, 831 01 Bratislava</w:t>
      </w:r>
      <w:r w:rsidR="003B6900" w:rsidRPr="003B6900">
        <w:rPr>
          <w:rFonts w:asciiTheme="minorHAnsi" w:eastAsia="Cambria" w:hAnsiTheme="minorHAnsi" w:cstheme="minorHAnsi"/>
          <w:sz w:val="22"/>
          <w:szCs w:val="22"/>
        </w:rPr>
        <w:tab/>
      </w:r>
    </w:p>
    <w:p w14:paraId="79ABEF4C" w14:textId="77777777" w:rsidR="00DF5DC2" w:rsidRPr="00DF5DC2" w:rsidRDefault="00DF5DC2" w:rsidP="00DF5DC2">
      <w:pPr>
        <w:spacing w:line="32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408298C" w14:textId="2FB48ADA" w:rsidR="00DF5DC2" w:rsidRPr="00DF5DC2" w:rsidRDefault="00DF5DC2" w:rsidP="00DF5DC2">
      <w:pPr>
        <w:tabs>
          <w:tab w:val="left" w:pos="2141"/>
        </w:tabs>
        <w:spacing w:line="0" w:lineRule="atLeast"/>
        <w:ind w:left="1"/>
        <w:rPr>
          <w:rFonts w:asciiTheme="minorHAnsi" w:eastAsia="Cambria" w:hAnsiTheme="minorHAnsi" w:cstheme="minorHAnsi"/>
          <w:b/>
          <w:sz w:val="22"/>
          <w:szCs w:val="22"/>
        </w:rPr>
      </w:pPr>
      <w:r w:rsidRPr="00DF5DC2">
        <w:rPr>
          <w:rFonts w:asciiTheme="minorHAnsi" w:eastAsia="Cambria" w:hAnsiTheme="minorHAnsi" w:cstheme="minorHAnsi"/>
          <w:b/>
          <w:sz w:val="22"/>
          <w:szCs w:val="22"/>
        </w:rPr>
        <w:t>Číslo účtu:</w:t>
      </w:r>
      <w:r w:rsidRPr="00DF5DC2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30F81D5" w14:textId="77777777" w:rsidR="00DF5DC2" w:rsidRPr="00DF5DC2" w:rsidRDefault="00DF5DC2" w:rsidP="00DF5DC2">
      <w:pPr>
        <w:rPr>
          <w:sz w:val="22"/>
          <w:szCs w:val="22"/>
        </w:rPr>
      </w:pPr>
    </w:p>
    <w:sectPr w:rsidR="00DF5DC2" w:rsidRPr="00DF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"/>
      <w:lvlJc w:val="left"/>
    </w:lvl>
    <w:lvl w:ilvl="5" w:tplc="FFFFFFFF">
      <w:start w:val="1"/>
      <w:numFmt w:val="lowerLetter"/>
      <w:lvlText w:val="%6)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A17A709C"/>
    <w:lvl w:ilvl="0" w:tplc="B188639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A60A379E"/>
    <w:lvl w:ilvl="0" w:tplc="0712994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357B5AE1"/>
    <w:multiLevelType w:val="hybridMultilevel"/>
    <w:tmpl w:val="28E8AA06"/>
    <w:lvl w:ilvl="0" w:tplc="560C9456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F7001"/>
    <w:multiLevelType w:val="hybridMultilevel"/>
    <w:tmpl w:val="698A417C"/>
    <w:lvl w:ilvl="0" w:tplc="BCEA12D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4310E"/>
    <w:multiLevelType w:val="hybridMultilevel"/>
    <w:tmpl w:val="3AC4E88C"/>
    <w:lvl w:ilvl="0" w:tplc="E7AA1E1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1F12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7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B6"/>
    <w:rsid w:val="0004724D"/>
    <w:rsid w:val="00087579"/>
    <w:rsid w:val="00144A22"/>
    <w:rsid w:val="00175216"/>
    <w:rsid w:val="00185053"/>
    <w:rsid w:val="001D5745"/>
    <w:rsid w:val="001D7746"/>
    <w:rsid w:val="00230BF2"/>
    <w:rsid w:val="002C3BED"/>
    <w:rsid w:val="00300F07"/>
    <w:rsid w:val="00344914"/>
    <w:rsid w:val="003B6900"/>
    <w:rsid w:val="00401972"/>
    <w:rsid w:val="0041533E"/>
    <w:rsid w:val="005631D8"/>
    <w:rsid w:val="005C76C0"/>
    <w:rsid w:val="007F54BC"/>
    <w:rsid w:val="008867AF"/>
    <w:rsid w:val="008D6910"/>
    <w:rsid w:val="009004FC"/>
    <w:rsid w:val="009B02A7"/>
    <w:rsid w:val="00A01720"/>
    <w:rsid w:val="00A32794"/>
    <w:rsid w:val="00AF5AD4"/>
    <w:rsid w:val="00B01935"/>
    <w:rsid w:val="00B33DA7"/>
    <w:rsid w:val="00B96C3A"/>
    <w:rsid w:val="00BB41DC"/>
    <w:rsid w:val="00C11968"/>
    <w:rsid w:val="00C849C5"/>
    <w:rsid w:val="00CF5EB7"/>
    <w:rsid w:val="00D90834"/>
    <w:rsid w:val="00D9508D"/>
    <w:rsid w:val="00DF5DC2"/>
    <w:rsid w:val="00E007B6"/>
    <w:rsid w:val="00E24704"/>
    <w:rsid w:val="00E37098"/>
    <w:rsid w:val="00E40F4E"/>
    <w:rsid w:val="00F330CF"/>
    <w:rsid w:val="00F676FC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1593"/>
  <w15:docId w15:val="{C6306EB1-B560-4765-81C5-F5A2622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7B6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E007B6"/>
    <w:pPr>
      <w:widowControl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E007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44A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3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0CF"/>
    <w:rPr>
      <w:rFonts w:ascii="Tahoma" w:eastAsia="Calibri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330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30C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30CF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0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0CF"/>
    <w:rPr>
      <w:rFonts w:ascii="Calibri" w:eastAsia="Calibri" w:hAnsi="Calibri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D9F9-F841-4782-9974-102A7B1C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Silvia Ondrejčáková</cp:lastModifiedBy>
  <cp:revision>3</cp:revision>
  <dcterms:created xsi:type="dcterms:W3CDTF">2020-06-08T12:20:00Z</dcterms:created>
  <dcterms:modified xsi:type="dcterms:W3CDTF">2020-06-09T15:11:00Z</dcterms:modified>
</cp:coreProperties>
</file>